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29A6EA" w14:textId="77777777" w:rsidR="007B133F" w:rsidRPr="005037C0" w:rsidRDefault="007B133F" w:rsidP="007B133F">
      <w:pPr>
        <w:spacing w:before="480" w:after="0" w:line="360" w:lineRule="auto"/>
        <w:ind w:left="-1131" w:right="-77"/>
        <w:jc w:val="center"/>
        <w:rPr>
          <w:rFonts w:ascii="Times New Roman" w:eastAsia="Times New Roman" w:hAnsi="Times New Roman" w:cs="Times New Roman"/>
          <w:sz w:val="26"/>
          <w:szCs w:val="20"/>
          <w:lang w:eastAsia="pl-PL"/>
        </w:rPr>
      </w:pPr>
      <w:r w:rsidRPr="005037C0">
        <w:rPr>
          <w:rFonts w:ascii="Times New Roman" w:eastAsia="Times New Roman" w:hAnsi="Times New Roman" w:cs="Times New Roman"/>
          <w:noProof/>
          <w:sz w:val="26"/>
          <w:szCs w:val="20"/>
          <w:lang w:eastAsia="pl-PL"/>
        </w:rPr>
        <w:drawing>
          <wp:inline distT="0" distB="0" distL="0" distR="0" wp14:anchorId="4C7E5445" wp14:editId="2573B030">
            <wp:extent cx="409575" cy="45720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F53BD7" w14:textId="77777777" w:rsidR="007B133F" w:rsidRPr="005037C0" w:rsidRDefault="007B133F" w:rsidP="007B133F">
      <w:pPr>
        <w:spacing w:before="480" w:after="0" w:line="360" w:lineRule="auto"/>
        <w:jc w:val="right"/>
        <w:rPr>
          <w:rFonts w:ascii="Times New Roman" w:eastAsia="Times New Roman" w:hAnsi="Times New Roman" w:cs="Times New Roman"/>
          <w:sz w:val="26"/>
          <w:szCs w:val="20"/>
          <w:lang w:eastAsia="pl-PL"/>
        </w:rPr>
      </w:pPr>
    </w:p>
    <w:p w14:paraId="5C05A954" w14:textId="5F679597" w:rsidR="007B133F" w:rsidRPr="008147D6" w:rsidRDefault="007B133F" w:rsidP="007B133F">
      <w:pPr>
        <w:suppressAutoHyphens/>
        <w:spacing w:before="480" w:line="360" w:lineRule="auto"/>
        <w:jc w:val="right"/>
        <w:rPr>
          <w:rFonts w:ascii="Times New Roman" w:eastAsia="Times New Roman" w:hAnsi="Times New Roman" w:cs="Times New Roman"/>
          <w:sz w:val="26"/>
          <w:szCs w:val="20"/>
          <w:lang w:eastAsia="pl-PL"/>
        </w:rPr>
      </w:pPr>
      <w:r w:rsidRPr="005037C0">
        <w:rPr>
          <w:rFonts w:ascii="Times New Roman" w:eastAsia="Times New Roman" w:hAnsi="Times New Roman" w:cs="Times New Roman"/>
          <w:sz w:val="26"/>
          <w:szCs w:val="20"/>
          <w:lang w:eastAsia="pl-PL"/>
        </w:rPr>
        <w:t>Warszawa, dnia</w:t>
      </w:r>
      <w:r w:rsidR="005219EF">
        <w:rPr>
          <w:rFonts w:ascii="Times New Roman" w:eastAsia="Times New Roman" w:hAnsi="Times New Roman" w:cs="Times New Roman"/>
          <w:sz w:val="26"/>
          <w:szCs w:val="20"/>
          <w:lang w:eastAsia="pl-PL"/>
        </w:rPr>
        <w:t xml:space="preserve"> </w:t>
      </w:r>
      <w:r w:rsidR="000C29E3">
        <w:rPr>
          <w:rFonts w:ascii="Times New Roman" w:eastAsia="Times New Roman" w:hAnsi="Times New Roman" w:cs="Times New Roman"/>
          <w:sz w:val="26"/>
          <w:szCs w:val="20"/>
          <w:lang w:eastAsia="pl-PL"/>
        </w:rPr>
        <w:t>16</w:t>
      </w:r>
      <w:r w:rsidR="00997862" w:rsidRPr="005037C0">
        <w:rPr>
          <w:rFonts w:ascii="Times New Roman" w:eastAsia="Times New Roman" w:hAnsi="Times New Roman" w:cs="Times New Roman"/>
          <w:sz w:val="26"/>
          <w:szCs w:val="20"/>
          <w:lang w:eastAsia="pl-PL"/>
        </w:rPr>
        <w:t xml:space="preserve"> </w:t>
      </w:r>
      <w:r w:rsidR="005219EF" w:rsidRPr="008147D6">
        <w:rPr>
          <w:rFonts w:ascii="Times New Roman" w:eastAsia="Times New Roman" w:hAnsi="Times New Roman" w:cs="Times New Roman"/>
          <w:sz w:val="26"/>
          <w:szCs w:val="20"/>
          <w:lang w:eastAsia="pl-PL"/>
        </w:rPr>
        <w:t>stycznia</w:t>
      </w:r>
      <w:r w:rsidR="00997862" w:rsidRPr="008147D6">
        <w:rPr>
          <w:rFonts w:ascii="Times New Roman" w:eastAsia="Times New Roman" w:hAnsi="Times New Roman" w:cs="Times New Roman"/>
          <w:sz w:val="26"/>
          <w:szCs w:val="20"/>
          <w:lang w:eastAsia="pl-PL"/>
        </w:rPr>
        <w:t xml:space="preserve"> </w:t>
      </w:r>
      <w:r w:rsidRPr="008147D6">
        <w:rPr>
          <w:rFonts w:ascii="Times New Roman" w:eastAsia="Times New Roman" w:hAnsi="Times New Roman" w:cs="Times New Roman"/>
          <w:sz w:val="26"/>
          <w:szCs w:val="20"/>
          <w:lang w:eastAsia="pl-PL"/>
        </w:rPr>
        <w:t>20</w:t>
      </w:r>
      <w:r w:rsidR="00607C57" w:rsidRPr="008147D6">
        <w:rPr>
          <w:rFonts w:ascii="Times New Roman" w:eastAsia="Times New Roman" w:hAnsi="Times New Roman" w:cs="Times New Roman"/>
          <w:sz w:val="26"/>
          <w:szCs w:val="20"/>
          <w:lang w:eastAsia="pl-PL"/>
        </w:rPr>
        <w:t>2</w:t>
      </w:r>
      <w:r w:rsidR="005219EF" w:rsidRPr="008147D6">
        <w:rPr>
          <w:rFonts w:ascii="Times New Roman" w:eastAsia="Times New Roman" w:hAnsi="Times New Roman" w:cs="Times New Roman"/>
          <w:sz w:val="26"/>
          <w:szCs w:val="20"/>
          <w:lang w:eastAsia="pl-PL"/>
        </w:rPr>
        <w:t>5</w:t>
      </w:r>
      <w:r w:rsidRPr="008147D6">
        <w:rPr>
          <w:rFonts w:ascii="Times New Roman" w:eastAsia="Times New Roman" w:hAnsi="Times New Roman" w:cs="Times New Roman"/>
          <w:sz w:val="26"/>
          <w:szCs w:val="20"/>
          <w:lang w:eastAsia="pl-PL"/>
        </w:rPr>
        <w:t xml:space="preserve"> r.</w:t>
      </w:r>
    </w:p>
    <w:p w14:paraId="603DF007" w14:textId="77777777" w:rsidR="007B133F" w:rsidRPr="005037C0" w:rsidRDefault="007B133F" w:rsidP="007B133F">
      <w:pPr>
        <w:spacing w:before="480" w:after="0" w:line="360" w:lineRule="auto"/>
        <w:jc w:val="right"/>
        <w:rPr>
          <w:rFonts w:ascii="Times New Roman" w:eastAsia="Times New Roman" w:hAnsi="Times New Roman" w:cs="Times New Roman"/>
          <w:sz w:val="26"/>
          <w:szCs w:val="20"/>
          <w:lang w:eastAsia="pl-PL"/>
        </w:rPr>
        <w:sectPr w:rsidR="007B133F" w:rsidRPr="005037C0">
          <w:headerReference w:type="even" r:id="rId9"/>
          <w:headerReference w:type="default" r:id="rId10"/>
          <w:pgSz w:w="11907" w:h="16840" w:code="9"/>
          <w:pgMar w:top="357" w:right="1134" w:bottom="1134" w:left="1134" w:header="708" w:footer="708" w:gutter="0"/>
          <w:cols w:num="2" w:space="720"/>
          <w:titlePg/>
        </w:sectPr>
      </w:pPr>
    </w:p>
    <w:p w14:paraId="432E27B1" w14:textId="77777777" w:rsidR="007B133F" w:rsidRPr="005037C0" w:rsidRDefault="007B133F" w:rsidP="002B46F8">
      <w:pPr>
        <w:spacing w:after="0" w:line="240" w:lineRule="auto"/>
        <w:ind w:left="-1134" w:right="5103"/>
        <w:jc w:val="center"/>
        <w:rPr>
          <w:rFonts w:ascii="Times New Roman" w:eastAsia="Times New Roman" w:hAnsi="Times New Roman" w:cs="Times New Roman"/>
          <w:b/>
          <w:sz w:val="26"/>
          <w:szCs w:val="20"/>
          <w:lang w:eastAsia="pl-PL"/>
        </w:rPr>
      </w:pPr>
      <w:r w:rsidRPr="005037C0">
        <w:rPr>
          <w:rFonts w:ascii="Times New Roman" w:eastAsia="Times New Roman" w:hAnsi="Times New Roman" w:cs="Times New Roman"/>
          <w:b/>
          <w:sz w:val="26"/>
          <w:szCs w:val="20"/>
          <w:lang w:eastAsia="pl-PL"/>
        </w:rPr>
        <w:t>PAŃSTWOWA</w:t>
      </w:r>
      <w:r w:rsidRPr="005037C0">
        <w:rPr>
          <w:rFonts w:ascii="Times New Roman" w:eastAsia="Times New Roman" w:hAnsi="Times New Roman" w:cs="Times New Roman"/>
          <w:b/>
          <w:sz w:val="26"/>
          <w:szCs w:val="20"/>
          <w:lang w:eastAsia="pl-PL"/>
        </w:rPr>
        <w:br/>
        <w:t>KOMISJA WYBORCZA</w:t>
      </w:r>
    </w:p>
    <w:p w14:paraId="5CB58166" w14:textId="30711BCE" w:rsidR="007B133F" w:rsidRPr="001A682E" w:rsidRDefault="001A682E" w:rsidP="002B46F8">
      <w:pPr>
        <w:spacing w:before="120" w:after="0" w:line="360" w:lineRule="exact"/>
        <w:ind w:left="-1134" w:right="5103"/>
        <w:jc w:val="center"/>
        <w:rPr>
          <w:rFonts w:ascii="Times New Roman" w:eastAsia="Times New Roman" w:hAnsi="Times New Roman" w:cs="Times New Roman"/>
          <w:sz w:val="26"/>
          <w:szCs w:val="20"/>
          <w:lang w:eastAsia="pl-PL"/>
        </w:rPr>
      </w:pPr>
      <w:r w:rsidRPr="001A682E">
        <w:rPr>
          <w:rFonts w:ascii="Times New Roman" w:eastAsia="Times New Roman" w:hAnsi="Times New Roman" w:cs="Times New Roman"/>
          <w:sz w:val="26"/>
          <w:szCs w:val="20"/>
          <w:lang w:eastAsia="pl-PL"/>
        </w:rPr>
        <w:t>ZPOW.501.1.2025</w:t>
      </w:r>
    </w:p>
    <w:p w14:paraId="4AA92A67" w14:textId="4EB74C3D" w:rsidR="00607C57" w:rsidRPr="00607C57" w:rsidRDefault="007B133F" w:rsidP="00154968">
      <w:pPr>
        <w:suppressAutoHyphens/>
        <w:spacing w:before="600" w:after="480" w:line="36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4"/>
          <w:lang w:eastAsia="pl-PL"/>
        </w:rPr>
      </w:pPr>
      <w:bookmarkStart w:id="0" w:name="_Hlk156818487"/>
      <w:bookmarkStart w:id="1" w:name="_Hlk143075813"/>
      <w:r w:rsidRPr="00C049DD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4"/>
          <w:lang w:eastAsia="pl-PL"/>
        </w:rPr>
        <w:t>Informacja</w:t>
      </w:r>
      <w:r w:rsidRPr="00C049DD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4"/>
          <w:lang w:eastAsia="pl-PL"/>
        </w:rPr>
        <w:br/>
      </w:r>
      <w:r w:rsidR="000929D2" w:rsidRPr="00C049DD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4"/>
          <w:lang w:eastAsia="pl-PL"/>
        </w:rPr>
        <w:t>o uprawnieniach wyborców niepełnosprawnych</w:t>
      </w:r>
      <w:r w:rsidR="00622DB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4"/>
          <w:lang w:eastAsia="pl-PL"/>
        </w:rPr>
        <w:t xml:space="preserve"> oraz wyborców, którzy</w:t>
      </w:r>
      <w:r w:rsidR="009D4ED2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4"/>
          <w:lang w:eastAsia="pl-PL"/>
        </w:rPr>
        <w:t> </w:t>
      </w:r>
      <w:r w:rsidR="00622DB5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4"/>
          <w:lang w:eastAsia="pl-PL"/>
        </w:rPr>
        <w:t>najpóźniej w dniu głosowania ukończą 60 lat</w:t>
      </w:r>
      <w:r w:rsidR="00F8179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4"/>
          <w:lang w:eastAsia="pl-PL"/>
        </w:rPr>
        <w:t xml:space="preserve"> </w:t>
      </w:r>
    </w:p>
    <w:bookmarkEnd w:id="0"/>
    <w:bookmarkEnd w:id="1"/>
    <w:p w14:paraId="1DE7873D" w14:textId="4C12E21B" w:rsidR="00622DB5" w:rsidRDefault="007B133F" w:rsidP="00607C57">
      <w:pPr>
        <w:pStyle w:val="Tekstpodstawowy"/>
        <w:suppressAutoHyphens/>
        <w:spacing w:line="36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Państwowa Komisja Wyborcza informuje o uprawnieniach wyborców niepełnosprawnych</w:t>
      </w:r>
      <w:r w:rsidR="00622DB5" w:rsidRPr="001122AE">
        <w:rPr>
          <w:rFonts w:ascii="Times New Roman" w:eastAsia="Times New Roman" w:hAnsi="Times New Roman" w:cs="Times New Roman"/>
          <w:bCs/>
          <w:color w:val="000000" w:themeColor="text1"/>
          <w:sz w:val="28"/>
          <w:szCs w:val="24"/>
          <w:lang w:eastAsia="pl-PL"/>
        </w:rPr>
        <w:t xml:space="preserve"> </w:t>
      </w:r>
      <w:r w:rsidR="00622DB5" w:rsidRPr="00AE5A01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shd w:val="clear" w:color="auto" w:fill="FFFFFF"/>
          <w:lang w:eastAsia="pl-PL"/>
        </w:rPr>
        <w:t>oraz wyborców, którzy najpóźniej w dniu głosowania ukończą 60 lat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, przewidzianych w</w:t>
      </w:r>
      <w:r w:rsidR="00622DB5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 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przepisach ustawy z dnia 5 stycznia 2011 r. </w:t>
      </w:r>
      <w:r w:rsidR="008F59BE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–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 Kodeks wyborczy</w:t>
      </w:r>
      <w:r w:rsidR="005219EF">
        <w:rPr>
          <w:rFonts w:ascii="Times New Roman" w:hAnsi="Times New Roman" w:cs="Times New Roman"/>
          <w:bCs/>
          <w:sz w:val="26"/>
          <w:szCs w:val="26"/>
        </w:rPr>
        <w:t xml:space="preserve"> </w:t>
      </w:r>
      <w:r w:rsidR="005219EF" w:rsidRPr="005219EF">
        <w:rPr>
          <w:rFonts w:ascii="Times New Roman" w:hAnsi="Times New Roman" w:cs="Times New Roman"/>
          <w:bCs/>
          <w:sz w:val="26"/>
          <w:szCs w:val="26"/>
        </w:rPr>
        <w:t>(Dz. U. z 2023 r. poz. 2408 oraz z 2024 r. poz. 721</w:t>
      </w:r>
      <w:r w:rsidR="00FA5804">
        <w:rPr>
          <w:rFonts w:ascii="Times New Roman" w:hAnsi="Times New Roman" w:cs="Times New Roman"/>
          <w:bCs/>
          <w:sz w:val="26"/>
          <w:szCs w:val="26"/>
        </w:rPr>
        <w:t xml:space="preserve">, </w:t>
      </w:r>
      <w:r w:rsidR="005219EF" w:rsidRPr="005219EF">
        <w:rPr>
          <w:rFonts w:ascii="Times New Roman" w:hAnsi="Times New Roman" w:cs="Times New Roman"/>
          <w:bCs/>
          <w:sz w:val="26"/>
          <w:szCs w:val="26"/>
        </w:rPr>
        <w:t>1572</w:t>
      </w:r>
      <w:r w:rsidR="00FA5804">
        <w:rPr>
          <w:rFonts w:ascii="Times New Roman" w:hAnsi="Times New Roman" w:cs="Times New Roman"/>
          <w:bCs/>
          <w:sz w:val="26"/>
          <w:szCs w:val="26"/>
        </w:rPr>
        <w:t xml:space="preserve"> i </w:t>
      </w:r>
      <w:r w:rsidR="002E010B">
        <w:rPr>
          <w:rFonts w:ascii="Times New Roman" w:hAnsi="Times New Roman" w:cs="Times New Roman"/>
          <w:bCs/>
          <w:sz w:val="26"/>
          <w:szCs w:val="26"/>
        </w:rPr>
        <w:t>1907</w:t>
      </w:r>
      <w:r w:rsidR="005219EF" w:rsidRPr="005219EF">
        <w:rPr>
          <w:rFonts w:ascii="Times New Roman" w:hAnsi="Times New Roman" w:cs="Times New Roman"/>
          <w:bCs/>
          <w:sz w:val="26"/>
          <w:szCs w:val="26"/>
        </w:rPr>
        <w:t>)</w:t>
      </w:r>
      <w:r w:rsidR="005219EF">
        <w:rPr>
          <w:rFonts w:ascii="Times New Roman" w:hAnsi="Times New Roman" w:cs="Times New Roman"/>
          <w:bCs/>
          <w:sz w:val="26"/>
          <w:szCs w:val="26"/>
        </w:rPr>
        <w:t>.</w:t>
      </w:r>
    </w:p>
    <w:p w14:paraId="2C329A5B" w14:textId="643DF2C2" w:rsidR="007C0FAA" w:rsidRPr="003930F1" w:rsidRDefault="00622DB5" w:rsidP="00607C57">
      <w:pPr>
        <w:pStyle w:val="Tekstpodstawowy"/>
        <w:suppressAutoHyphens/>
        <w:spacing w:line="360" w:lineRule="auto"/>
        <w:jc w:val="both"/>
        <w:rPr>
          <w:rFonts w:ascii="Times New Roman" w:hAnsi="Times New Roman"/>
          <w:b/>
          <w:bCs/>
          <w:color w:val="000000" w:themeColor="text1"/>
          <w:sz w:val="26"/>
          <w:szCs w:val="26"/>
        </w:rPr>
      </w:pPr>
      <w:r w:rsidRPr="003930F1">
        <w:rPr>
          <w:rFonts w:ascii="Times New Roman" w:hAnsi="Times New Roman" w:cs="Times New Roman"/>
          <w:b/>
          <w:bCs/>
          <w:sz w:val="26"/>
          <w:szCs w:val="26"/>
        </w:rPr>
        <w:t>Należy pamiętać, że we wszystkich przypadkach, o których mowa poniżej, o</w:t>
      </w:r>
      <w:r>
        <w:rPr>
          <w:rFonts w:ascii="Times New Roman" w:hAnsi="Times New Roman" w:cs="Times New Roman"/>
          <w:b/>
          <w:bCs/>
          <w:sz w:val="26"/>
          <w:szCs w:val="26"/>
        </w:rPr>
        <w:t> </w:t>
      </w:r>
      <w:r w:rsidRPr="003930F1">
        <w:rPr>
          <w:rFonts w:ascii="Times New Roman" w:hAnsi="Times New Roman" w:cs="Times New Roman"/>
          <w:b/>
          <w:bCs/>
          <w:sz w:val="26"/>
          <w:szCs w:val="26"/>
        </w:rPr>
        <w:t xml:space="preserve">dotrzymaniu terminu decyduje </w:t>
      </w:r>
      <w:r w:rsidR="00D84DD7">
        <w:rPr>
          <w:rFonts w:ascii="Times New Roman" w:hAnsi="Times New Roman" w:cs="Times New Roman"/>
          <w:b/>
          <w:bCs/>
          <w:sz w:val="26"/>
          <w:szCs w:val="26"/>
        </w:rPr>
        <w:t xml:space="preserve">data </w:t>
      </w:r>
      <w:r w:rsidRPr="003930F1">
        <w:rPr>
          <w:rFonts w:ascii="Times New Roman" w:hAnsi="Times New Roman" w:cs="Times New Roman"/>
          <w:b/>
          <w:bCs/>
          <w:sz w:val="26"/>
          <w:szCs w:val="26"/>
        </w:rPr>
        <w:t>otrzymani</w:t>
      </w:r>
      <w:r w:rsidR="00D84DD7">
        <w:rPr>
          <w:rFonts w:ascii="Times New Roman" w:hAnsi="Times New Roman" w:cs="Times New Roman"/>
          <w:b/>
          <w:bCs/>
          <w:sz w:val="26"/>
          <w:szCs w:val="26"/>
        </w:rPr>
        <w:t>a</w:t>
      </w:r>
      <w:r w:rsidRPr="003930F1">
        <w:rPr>
          <w:rFonts w:ascii="Times New Roman" w:hAnsi="Times New Roman" w:cs="Times New Roman"/>
          <w:b/>
          <w:bCs/>
          <w:sz w:val="26"/>
          <w:szCs w:val="26"/>
        </w:rPr>
        <w:t xml:space="preserve"> wniosku przez właściwy organ, a nie data </w:t>
      </w:r>
      <w:r w:rsidR="00D84DD7">
        <w:rPr>
          <w:rFonts w:ascii="Times New Roman" w:hAnsi="Times New Roman" w:cs="Times New Roman"/>
          <w:b/>
          <w:bCs/>
          <w:sz w:val="26"/>
          <w:szCs w:val="26"/>
        </w:rPr>
        <w:t>nadania przesyłki</w:t>
      </w:r>
      <w:r w:rsidRPr="003930F1">
        <w:rPr>
          <w:rFonts w:ascii="Times New Roman" w:hAnsi="Times New Roman" w:cs="Times New Roman"/>
          <w:b/>
          <w:bCs/>
          <w:sz w:val="26"/>
          <w:szCs w:val="26"/>
        </w:rPr>
        <w:t>.</w:t>
      </w:r>
    </w:p>
    <w:p w14:paraId="2C5858F2" w14:textId="790EA875" w:rsidR="007B133F" w:rsidRPr="00C049DD" w:rsidRDefault="007B133F" w:rsidP="00417E9F">
      <w:pPr>
        <w:numPr>
          <w:ilvl w:val="0"/>
          <w:numId w:val="3"/>
        </w:numPr>
        <w:suppressAutoHyphens/>
        <w:overflowPunct w:val="0"/>
        <w:autoSpaceDE w:val="0"/>
        <w:autoSpaceDN w:val="0"/>
        <w:adjustRightInd w:val="0"/>
        <w:spacing w:after="0" w:line="360" w:lineRule="auto"/>
        <w:ind w:left="567" w:hanging="567"/>
        <w:jc w:val="both"/>
        <w:textAlignment w:val="baseline"/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pl-PL"/>
        </w:rPr>
      </w:pPr>
      <w:bookmarkStart w:id="2" w:name="_Hlk137631071"/>
      <w:r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pl-PL"/>
        </w:rPr>
        <w:t>Prawo do uzyskiwania informacji o wyborach</w:t>
      </w:r>
    </w:p>
    <w:bookmarkEnd w:id="2"/>
    <w:p w14:paraId="5459051E" w14:textId="34E46258" w:rsidR="007B133F" w:rsidRPr="00C049DD" w:rsidRDefault="007B133F" w:rsidP="00417E9F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</w:pP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Wyborca niepełnosprawny</w:t>
      </w:r>
      <w:r w:rsidR="00E06AE5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 oraz wyborca, który najpóźniej w dniu głosowania </w:t>
      </w:r>
      <w:r w:rsidR="00833B1B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u</w:t>
      </w:r>
      <w:r w:rsidR="00E06AE5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kończy 60</w:t>
      </w:r>
      <w:r w:rsidR="0018720F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 </w:t>
      </w:r>
      <w:r w:rsidR="00E06AE5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lat</w:t>
      </w:r>
      <w:r w:rsidR="00411ABA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,</w:t>
      </w:r>
      <w:r w:rsidR="009D4ED2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 </w:t>
      </w:r>
      <w:r w:rsidR="00113D5D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ujęty w</w:t>
      </w:r>
      <w:r w:rsidR="00765B53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 </w:t>
      </w:r>
      <w:r w:rsidR="00113D5D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Centralnym Rejestrze Wyborców w</w:t>
      </w:r>
      <w:r w:rsidR="00AD1E72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 </w:t>
      </w:r>
      <w:r w:rsidR="00997862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stałym </w:t>
      </w:r>
      <w:r w:rsidR="00113D5D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obwodzie głosowania w danej gminie</w:t>
      </w:r>
      <w:r w:rsidR="003930F1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,</w:t>
      </w:r>
      <w:r w:rsidR="00113D5D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 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ma prawo do</w:t>
      </w:r>
      <w:r w:rsidR="0096107F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 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uzyskiwania informacji o: </w:t>
      </w:r>
    </w:p>
    <w:p w14:paraId="76263B7E" w14:textId="4857911A" w:rsidR="007B133F" w:rsidRPr="00C049DD" w:rsidRDefault="007B133F" w:rsidP="00417E9F">
      <w:pPr>
        <w:numPr>
          <w:ilvl w:val="1"/>
          <w:numId w:val="3"/>
        </w:numPr>
        <w:suppressAutoHyphens/>
        <w:overflowPunct w:val="0"/>
        <w:autoSpaceDE w:val="0"/>
        <w:autoSpaceDN w:val="0"/>
        <w:adjustRightInd w:val="0"/>
        <w:spacing w:after="0" w:line="360" w:lineRule="auto"/>
        <w:ind w:left="851" w:hanging="425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terminie wyborów oraz godzinach głosowania;</w:t>
      </w:r>
    </w:p>
    <w:p w14:paraId="33C54AAF" w14:textId="57DFCBC8" w:rsidR="007B133F" w:rsidRPr="00C049DD" w:rsidRDefault="007B133F" w:rsidP="00417E9F">
      <w:pPr>
        <w:numPr>
          <w:ilvl w:val="1"/>
          <w:numId w:val="3"/>
        </w:numPr>
        <w:suppressAutoHyphens/>
        <w:overflowPunct w:val="0"/>
        <w:autoSpaceDE w:val="0"/>
        <w:autoSpaceDN w:val="0"/>
        <w:adjustRightInd w:val="0"/>
        <w:spacing w:after="0" w:line="360" w:lineRule="auto"/>
        <w:ind w:left="851" w:hanging="425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właściwym dla siebie </w:t>
      </w:r>
      <w:r w:rsidR="00CA2D1B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okręgu wyborczym i 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obwodzie głosowania;</w:t>
      </w:r>
    </w:p>
    <w:p w14:paraId="32CEE36E" w14:textId="34609B9F" w:rsidR="007B133F" w:rsidRPr="00C049DD" w:rsidRDefault="007B133F" w:rsidP="00417E9F">
      <w:pPr>
        <w:numPr>
          <w:ilvl w:val="1"/>
          <w:numId w:val="3"/>
        </w:numPr>
        <w:suppressAutoHyphens/>
        <w:overflowPunct w:val="0"/>
        <w:autoSpaceDE w:val="0"/>
        <w:autoSpaceDN w:val="0"/>
        <w:adjustRightInd w:val="0"/>
        <w:spacing w:after="0" w:line="360" w:lineRule="auto"/>
        <w:ind w:left="851" w:hanging="425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</w:pP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lokalach obwodowych komisji wyborczych </w:t>
      </w:r>
      <w:r w:rsidR="00CA2D1B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znajdujących się najbliżej jego miejsca zamieszkania, w tym o lokalach 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przystosowanych do potrzeb osób niepełnosprawnych;</w:t>
      </w:r>
    </w:p>
    <w:p w14:paraId="45F7D438" w14:textId="144B8EDA" w:rsidR="007B133F" w:rsidRPr="00C049DD" w:rsidRDefault="003A6DCA" w:rsidP="00417E9F">
      <w:pPr>
        <w:numPr>
          <w:ilvl w:val="1"/>
          <w:numId w:val="3"/>
        </w:numPr>
        <w:suppressAutoHyphens/>
        <w:overflowPunct w:val="0"/>
        <w:autoSpaceDE w:val="0"/>
        <w:autoSpaceDN w:val="0"/>
        <w:adjustRightInd w:val="0"/>
        <w:spacing w:after="0" w:line="360" w:lineRule="auto"/>
        <w:ind w:left="851" w:hanging="425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</w:pP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warunkach ujęcia wyborcy w spisie wyborców w obwodzie głosowania, w którym znajduje się lokal obwodowej komisji wyborczej dostosowany do potrzeb wyborców niepełnosprawnych</w:t>
      </w:r>
      <w:r w:rsidR="007B133F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;</w:t>
      </w:r>
    </w:p>
    <w:p w14:paraId="4F953957" w14:textId="12AB29A9" w:rsidR="00113D5D" w:rsidRPr="00C049DD" w:rsidRDefault="00113D5D" w:rsidP="00417E9F">
      <w:pPr>
        <w:numPr>
          <w:ilvl w:val="1"/>
          <w:numId w:val="3"/>
        </w:numPr>
        <w:suppressAutoHyphens/>
        <w:overflowPunct w:val="0"/>
        <w:autoSpaceDE w:val="0"/>
        <w:autoSpaceDN w:val="0"/>
        <w:adjustRightInd w:val="0"/>
        <w:spacing w:after="0" w:line="360" w:lineRule="auto"/>
        <w:ind w:left="851" w:hanging="425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</w:pP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warunkach bezpłatnego transportu</w:t>
      </w:r>
      <w:r w:rsidR="00CA2D1B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 do i z lokalu wyborczego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;</w:t>
      </w:r>
    </w:p>
    <w:p w14:paraId="2AC5A602" w14:textId="3119D24B" w:rsidR="007B133F" w:rsidRPr="00C049DD" w:rsidRDefault="007B133F" w:rsidP="00417E9F">
      <w:pPr>
        <w:numPr>
          <w:ilvl w:val="1"/>
          <w:numId w:val="3"/>
        </w:numPr>
        <w:suppressAutoHyphens/>
        <w:overflowPunct w:val="0"/>
        <w:autoSpaceDE w:val="0"/>
        <w:autoSpaceDN w:val="0"/>
        <w:adjustRightInd w:val="0"/>
        <w:spacing w:after="0" w:line="360" w:lineRule="auto"/>
        <w:ind w:left="851" w:hanging="425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</w:pP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komitetach wyborczych biorących udział w wyborach oraz zarejestrowanych </w:t>
      </w:r>
      <w:r w:rsidR="00CA2D1B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listach kandydatów i 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kandydatach;</w:t>
      </w:r>
    </w:p>
    <w:p w14:paraId="7B7E67AD" w14:textId="77777777" w:rsidR="007B133F" w:rsidRPr="00C049DD" w:rsidRDefault="007B133F" w:rsidP="00417E9F">
      <w:pPr>
        <w:numPr>
          <w:ilvl w:val="1"/>
          <w:numId w:val="3"/>
        </w:numPr>
        <w:suppressAutoHyphens/>
        <w:overflowPunct w:val="0"/>
        <w:autoSpaceDE w:val="0"/>
        <w:autoSpaceDN w:val="0"/>
        <w:adjustRightInd w:val="0"/>
        <w:spacing w:after="0" w:line="360" w:lineRule="auto"/>
        <w:ind w:left="851" w:hanging="425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lastRenderedPageBreak/>
        <w:t>warunkach oraz formach głosowania.</w:t>
      </w:r>
    </w:p>
    <w:p w14:paraId="3B5C4698" w14:textId="5DA78348" w:rsidR="007B133F" w:rsidRPr="00C049DD" w:rsidRDefault="007B133F" w:rsidP="00417E9F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</w:pP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Informacje te są przekazywane wyborcy, na jego wniosek, przez wójta (burmistrza, prezydenta miasta) telefonicznie lub w drukowanych materiałach informacyjnych, w</w:t>
      </w:r>
      <w:r w:rsidR="00226D0F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 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tym</w:t>
      </w:r>
      <w:r w:rsidR="00226D0F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 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w</w:t>
      </w:r>
      <w:r w:rsidR="005037C0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 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formie elektronicznej. We wniosku, o którym mowa, wyborca podaje nazwisko, imię (imiona) oraz adres stałego zamieszkania.</w:t>
      </w:r>
    </w:p>
    <w:p w14:paraId="14C8A260" w14:textId="6C7836ED" w:rsidR="00AE4620" w:rsidRPr="00C049DD" w:rsidRDefault="007B133F" w:rsidP="00AE4620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</w:pP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Informacje, o których mowa wyżej, są także </w:t>
      </w:r>
      <w:r w:rsidR="00622DB5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udostępniane</w:t>
      </w:r>
      <w:r w:rsidR="00622DB5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 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w Biuletynie Informacji Publicznej 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gminy 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oraz podawane do publicznej wiadomości w sposób zwyczajowo przyjęty w danej gminie.</w:t>
      </w:r>
    </w:p>
    <w:p w14:paraId="7009FBBD" w14:textId="346BF710" w:rsidR="00AE4620" w:rsidRPr="00C049DD" w:rsidRDefault="00AE4620" w:rsidP="001C741A">
      <w:pPr>
        <w:keepNext/>
        <w:numPr>
          <w:ilvl w:val="0"/>
          <w:numId w:val="3"/>
        </w:numPr>
        <w:suppressAutoHyphens/>
        <w:overflowPunct w:val="0"/>
        <w:autoSpaceDE w:val="0"/>
        <w:autoSpaceDN w:val="0"/>
        <w:adjustRightInd w:val="0"/>
        <w:spacing w:after="120" w:line="420" w:lineRule="exact"/>
        <w:ind w:left="567" w:hanging="567"/>
        <w:jc w:val="both"/>
        <w:textAlignment w:val="baseline"/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pl-PL"/>
        </w:rPr>
        <w:t xml:space="preserve">Prawo do bezpłatnego transportu do lokalu wyborczego i </w:t>
      </w:r>
      <w:r w:rsidR="00CE6ADB"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pl-PL"/>
        </w:rPr>
        <w:t>transportu powrotnego</w:t>
      </w:r>
      <w:r w:rsidR="0096107F"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pl-PL"/>
        </w:rPr>
        <w:t xml:space="preserve"> w gminie, w której w dniu wyborów</w:t>
      </w:r>
      <w:r w:rsidR="00226D0F"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pl-PL"/>
        </w:rPr>
        <w:t xml:space="preserve"> </w:t>
      </w:r>
      <w:r w:rsidR="0096107F"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pl-PL"/>
        </w:rPr>
        <w:t>nie funkcjonuje gminny przewóz pasażerski</w:t>
      </w:r>
    </w:p>
    <w:p w14:paraId="1732493F" w14:textId="0B790DF6" w:rsidR="00CA2D1B" w:rsidRPr="00C049DD" w:rsidRDefault="00AE4620" w:rsidP="0044432F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shd w:val="clear" w:color="auto" w:fill="FFFFFF"/>
          <w:lang w:eastAsia="pl-PL"/>
        </w:rPr>
        <w:t>Wyborc</w:t>
      </w:r>
      <w:r w:rsidR="001C741A"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shd w:val="clear" w:color="auto" w:fill="FFFFFF"/>
          <w:lang w:eastAsia="pl-PL"/>
        </w:rPr>
        <w:t>y</w:t>
      </w:r>
      <w:r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shd w:val="clear" w:color="auto" w:fill="FFFFFF"/>
          <w:lang w:eastAsia="pl-PL"/>
        </w:rPr>
        <w:t xml:space="preserve"> niepełnosprawn</w:t>
      </w:r>
      <w:r w:rsidR="001C741A"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shd w:val="clear" w:color="auto" w:fill="FFFFFF"/>
          <w:lang w:eastAsia="pl-PL"/>
        </w:rPr>
        <w:t>i</w:t>
      </w:r>
      <w:r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shd w:val="clear" w:color="auto" w:fill="FFFFFF"/>
          <w:lang w:eastAsia="pl-PL"/>
        </w:rPr>
        <w:t xml:space="preserve"> o znacznym lub umiarkowanym stopniu niepełnosprawności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 w rozumieniu ustawy z dnia 27 sierpnia 1997 r. o rehabilitacji zawodowej i społecznej oraz zatrudnianiu osób niepełnosprawnych </w:t>
      </w:r>
      <w:r w:rsidR="00DA0660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(Dz. U. z 2024 r. poz. 44</w:t>
      </w:r>
      <w:r w:rsidR="00A160EE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,</w:t>
      </w:r>
      <w:r w:rsidR="002E010B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 z </w:t>
      </w:r>
      <w:proofErr w:type="spellStart"/>
      <w:r w:rsidR="002E010B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późn</w:t>
      </w:r>
      <w:proofErr w:type="spellEnd"/>
      <w:r w:rsidR="002E010B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. zm.</w:t>
      </w:r>
      <w:r w:rsidR="00DA0660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)</w:t>
      </w:r>
      <w:r w:rsidR="003F58E4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,</w:t>
      </w:r>
      <w:r w:rsidR="00DA0660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 </w:t>
      </w:r>
      <w:r w:rsidR="00CA2D1B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w tym także </w:t>
      </w:r>
      <w:r w:rsidR="00CA2D1B"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shd w:val="clear" w:color="auto" w:fill="FFFFFF"/>
          <w:lang w:eastAsia="pl-PL"/>
        </w:rPr>
        <w:t>wyborcy posiadający orzeczenie organu rentowego o</w:t>
      </w:r>
      <w:r w:rsidR="00CA2D1B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:</w:t>
      </w:r>
    </w:p>
    <w:p w14:paraId="7F30B533" w14:textId="0B05C093" w:rsidR="00CA2D1B" w:rsidRPr="00C049DD" w:rsidRDefault="00CA2D1B" w:rsidP="0044432F">
      <w:pPr>
        <w:numPr>
          <w:ilvl w:val="0"/>
          <w:numId w:val="2"/>
        </w:numPr>
        <w:suppressAutoHyphens/>
        <w:overflowPunct w:val="0"/>
        <w:autoSpaceDE w:val="0"/>
        <w:autoSpaceDN w:val="0"/>
        <w:adjustRightInd w:val="0"/>
        <w:spacing w:after="0" w:line="360" w:lineRule="auto"/>
        <w:ind w:left="851" w:hanging="425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całkowitej niezdolności do pracy, ustalone na podstawie art. 12 ust. 2, i niezdolności do samodzielnej egzystencji, ustalone na podstawie art. 13 ust. 5 ustawy z dnia 17 grudnia 1998 r. о emeryturach i rentach z Funduszu Ubezpieczeń Społecznych </w:t>
      </w:r>
      <w:bookmarkStart w:id="3" w:name="_Hlk156816578"/>
      <w:r w:rsidR="00454D4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(Dz.U. z</w:t>
      </w:r>
      <w:r w:rsidR="001D5D1F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 2024</w:t>
      </w:r>
      <w:r w:rsidR="0044432F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 r. poz. 1631</w:t>
      </w:r>
      <w:r w:rsidR="002E010B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, </w:t>
      </w:r>
      <w:r w:rsidR="0044432F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1243 i 1674</w:t>
      </w:r>
      <w:r w:rsidR="004570CE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)</w:t>
      </w:r>
      <w:bookmarkEnd w:id="3"/>
      <w:r w:rsidR="009D4ED2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;</w:t>
      </w:r>
    </w:p>
    <w:p w14:paraId="0AA45207" w14:textId="77777777" w:rsidR="00CA2D1B" w:rsidRPr="00C049DD" w:rsidRDefault="00CA2D1B" w:rsidP="003F58E4">
      <w:pPr>
        <w:numPr>
          <w:ilvl w:val="0"/>
          <w:numId w:val="2"/>
        </w:numPr>
        <w:suppressAutoHyphens/>
        <w:overflowPunct w:val="0"/>
        <w:autoSpaceDE w:val="0"/>
        <w:autoSpaceDN w:val="0"/>
        <w:adjustRightInd w:val="0"/>
        <w:spacing w:after="0" w:line="360" w:lineRule="auto"/>
        <w:ind w:left="851" w:hanging="425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niezdolności do samodzielnej egzystencji, ustalone na podstawie art. 13 ust. 5 ustawy wymienionej w pkt 1;</w:t>
      </w:r>
    </w:p>
    <w:p w14:paraId="5CEB8A9E" w14:textId="77777777" w:rsidR="00CA2D1B" w:rsidRPr="00C049DD" w:rsidRDefault="00CA2D1B" w:rsidP="003F58E4">
      <w:pPr>
        <w:numPr>
          <w:ilvl w:val="0"/>
          <w:numId w:val="2"/>
        </w:numPr>
        <w:suppressAutoHyphens/>
        <w:overflowPunct w:val="0"/>
        <w:autoSpaceDE w:val="0"/>
        <w:autoSpaceDN w:val="0"/>
        <w:adjustRightInd w:val="0"/>
        <w:spacing w:after="0" w:line="360" w:lineRule="auto"/>
        <w:ind w:left="851" w:hanging="425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całkowitej niezdolności do pracy, ustalone na podstawie art. 12 ust. 2 ustawy wymienionej w pkt 1;</w:t>
      </w:r>
    </w:p>
    <w:p w14:paraId="5331B274" w14:textId="21C4C116" w:rsidR="00CA2D1B" w:rsidRPr="00C049DD" w:rsidRDefault="00CA2D1B" w:rsidP="003F58E4">
      <w:pPr>
        <w:numPr>
          <w:ilvl w:val="0"/>
          <w:numId w:val="2"/>
        </w:numPr>
        <w:suppressAutoHyphens/>
        <w:overflowPunct w:val="0"/>
        <w:autoSpaceDE w:val="0"/>
        <w:autoSpaceDN w:val="0"/>
        <w:adjustRightInd w:val="0"/>
        <w:spacing w:after="0" w:line="360" w:lineRule="auto"/>
        <w:ind w:left="851" w:hanging="425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zaliczeniu do I grupy inwalidów;</w:t>
      </w:r>
    </w:p>
    <w:p w14:paraId="3497EAED" w14:textId="14B579C9" w:rsidR="00CA2D1B" w:rsidRPr="00C049DD" w:rsidRDefault="00CA2D1B" w:rsidP="003F58E4">
      <w:pPr>
        <w:numPr>
          <w:ilvl w:val="0"/>
          <w:numId w:val="2"/>
        </w:numPr>
        <w:suppressAutoHyphens/>
        <w:overflowPunct w:val="0"/>
        <w:autoSpaceDE w:val="0"/>
        <w:autoSpaceDN w:val="0"/>
        <w:adjustRightInd w:val="0"/>
        <w:spacing w:after="0" w:line="360" w:lineRule="auto"/>
        <w:ind w:left="851" w:hanging="425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zaliczeniu do II grupy inwalidów;</w:t>
      </w:r>
    </w:p>
    <w:p w14:paraId="431C5752" w14:textId="283693F9" w:rsidR="00CA2D1B" w:rsidRPr="00C049DD" w:rsidRDefault="00CA2D1B" w:rsidP="00411ABA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a także osoby о stałej albo długotrwałej niezdolności do pracy w gospodarstwie rolnym, którym przysługuje zasiłek pielęgnacyjny</w:t>
      </w:r>
    </w:p>
    <w:p w14:paraId="36A9225C" w14:textId="77777777" w:rsidR="0096107F" w:rsidRPr="00C049DD" w:rsidRDefault="00AE4620" w:rsidP="00AE4620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</w:pP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oraz </w:t>
      </w:r>
      <w:r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shd w:val="clear" w:color="auto" w:fill="FFFFFF"/>
          <w:lang w:eastAsia="pl-PL"/>
        </w:rPr>
        <w:t>wyborc</w:t>
      </w:r>
      <w:r w:rsidR="001C741A"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shd w:val="clear" w:color="auto" w:fill="FFFFFF"/>
          <w:lang w:eastAsia="pl-PL"/>
        </w:rPr>
        <w:t>y</w:t>
      </w:r>
      <w:r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shd w:val="clear" w:color="auto" w:fill="FFFFFF"/>
          <w:lang w:eastAsia="pl-PL"/>
        </w:rPr>
        <w:t>, któr</w:t>
      </w:r>
      <w:r w:rsidR="0096107F"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shd w:val="clear" w:color="auto" w:fill="FFFFFF"/>
          <w:lang w:eastAsia="pl-PL"/>
        </w:rPr>
        <w:t>z</w:t>
      </w:r>
      <w:r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shd w:val="clear" w:color="auto" w:fill="FFFFFF"/>
          <w:lang w:eastAsia="pl-PL"/>
        </w:rPr>
        <w:t xml:space="preserve">y najpóźniej w dniu głosowania </w:t>
      </w:r>
      <w:r w:rsidR="001C741A"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shd w:val="clear" w:color="auto" w:fill="FFFFFF"/>
          <w:lang w:eastAsia="pl-PL"/>
        </w:rPr>
        <w:t>u</w:t>
      </w:r>
      <w:r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shd w:val="clear" w:color="auto" w:fill="FFFFFF"/>
          <w:lang w:eastAsia="pl-PL"/>
        </w:rPr>
        <w:t>kończ</w:t>
      </w:r>
      <w:r w:rsidR="001C741A"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shd w:val="clear" w:color="auto" w:fill="FFFFFF"/>
          <w:lang w:eastAsia="pl-PL"/>
        </w:rPr>
        <w:t>ą</w:t>
      </w:r>
      <w:r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shd w:val="clear" w:color="auto" w:fill="FFFFFF"/>
          <w:lang w:eastAsia="pl-PL"/>
        </w:rPr>
        <w:t xml:space="preserve"> 60 lat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, </w:t>
      </w:r>
    </w:p>
    <w:p w14:paraId="24983835" w14:textId="0FA21C17" w:rsidR="00AE4620" w:rsidRPr="008D60F8" w:rsidRDefault="00AE4620" w:rsidP="00AE4620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shd w:val="clear" w:color="auto" w:fill="FFFFFF"/>
          <w:lang w:eastAsia="pl-PL"/>
        </w:rPr>
      </w:pPr>
      <w:r w:rsidRPr="008D60F8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shd w:val="clear" w:color="auto" w:fill="FFFFFF"/>
          <w:lang w:eastAsia="pl-PL"/>
        </w:rPr>
        <w:t>mają prawo do</w:t>
      </w:r>
      <w:r w:rsidR="0096107F" w:rsidRPr="008D60F8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shd w:val="clear" w:color="auto" w:fill="FFFFFF"/>
          <w:lang w:eastAsia="pl-PL"/>
        </w:rPr>
        <w:t xml:space="preserve"> </w:t>
      </w:r>
      <w:r w:rsidRPr="008D60F8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shd w:val="clear" w:color="auto" w:fill="FFFFFF"/>
          <w:lang w:eastAsia="pl-PL"/>
        </w:rPr>
        <w:t>bezpłatnego transportu z:</w:t>
      </w:r>
    </w:p>
    <w:p w14:paraId="7EB11920" w14:textId="5C155676" w:rsidR="00AE4620" w:rsidRPr="00C049DD" w:rsidRDefault="00AE4620" w:rsidP="00851565">
      <w:pPr>
        <w:pStyle w:val="Akapitzlist"/>
        <w:numPr>
          <w:ilvl w:val="1"/>
          <w:numId w:val="3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</w:pP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miejsca zamieszkania, pod którym dany wyborca ujęty jest w spisie wyborców, albo miejsca podanego we wniosku </w:t>
      </w:r>
      <w:r w:rsidR="001F41F9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o</w:t>
      </w:r>
      <w:r w:rsidR="00CE6ADB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 zmian</w:t>
      </w:r>
      <w:r w:rsidR="001F41F9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ę</w:t>
      </w:r>
      <w:r w:rsidR="00CE6ADB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 miejsca głosowania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, do lokalu wyborczego właściwego dla obwodu głosowania, w którego spisie wyborców ujęty jest ten</w:t>
      </w:r>
      <w:r w:rsidR="00226D0F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 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wyborca</w:t>
      </w:r>
      <w:r w:rsidR="00765B53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;</w:t>
      </w:r>
    </w:p>
    <w:p w14:paraId="0D9D5045" w14:textId="76B97EC5" w:rsidR="00CE6ADB" w:rsidRPr="00C049DD" w:rsidRDefault="00AE4620" w:rsidP="00851565">
      <w:pPr>
        <w:pStyle w:val="Akapitzlist"/>
        <w:numPr>
          <w:ilvl w:val="1"/>
          <w:numId w:val="3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</w:pP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lastRenderedPageBreak/>
        <w:t xml:space="preserve">miejsca pobytu do najbliższego lokalu wyborczego w dniu głosowania, </w:t>
      </w:r>
      <w:r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shd w:val="clear" w:color="auto" w:fill="FFFFFF"/>
          <w:lang w:eastAsia="pl-PL"/>
        </w:rPr>
        <w:t xml:space="preserve">w przypadku </w:t>
      </w:r>
      <w:r w:rsidR="00CE6ADB"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shd w:val="clear" w:color="auto" w:fill="FFFFFF"/>
          <w:lang w:eastAsia="pl-PL"/>
        </w:rPr>
        <w:t>wyborcy posiadającego zaświadczenie o prawie do głosowania</w:t>
      </w:r>
      <w:r w:rsidR="00253E94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;</w:t>
      </w:r>
    </w:p>
    <w:p w14:paraId="05EC9F4F" w14:textId="05CFE1FA" w:rsidR="00AE4620" w:rsidRPr="00C049DD" w:rsidRDefault="00AE4620" w:rsidP="00851565">
      <w:pPr>
        <w:pStyle w:val="Akapitzlist"/>
        <w:numPr>
          <w:ilvl w:val="1"/>
          <w:numId w:val="3"/>
        </w:numPr>
        <w:suppressAutoHyphens/>
        <w:spacing w:after="12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</w:pP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lokalu wyborczego, do miejsca, w którym dany wyborca rozpoczął podróż, zwanego dalej </w:t>
      </w:r>
      <w:r w:rsidR="00CA2D1B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„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transportem powrotnym</w:t>
      </w:r>
      <w:r w:rsidR="00CA2D1B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”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.</w:t>
      </w:r>
    </w:p>
    <w:p w14:paraId="0932E00D" w14:textId="397042EC" w:rsidR="00AE4620" w:rsidRPr="00C049DD" w:rsidRDefault="00AE4620" w:rsidP="001C741A">
      <w:pPr>
        <w:suppressAutoHyphens/>
        <w:spacing w:after="12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</w:pP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Transport do lokalu i transport powrotny zapewnia wójt </w:t>
      </w:r>
      <w:r w:rsidR="0096107F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(burmistrz, prezydent miasta)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 </w:t>
      </w:r>
      <w:r w:rsidR="0096107F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gminy</w:t>
      </w:r>
      <w:r w:rsidR="008D60F8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,</w:t>
      </w:r>
      <w:r w:rsidR="0096107F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 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w której w dniu wyborów</w:t>
      </w:r>
      <w:r w:rsidR="00637F71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 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nie</w:t>
      </w:r>
      <w:r w:rsidR="0096107F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 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funkcjonuje gminny przewóz pasażerski</w:t>
      </w:r>
      <w:r w:rsidR="00253E94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.</w:t>
      </w:r>
    </w:p>
    <w:p w14:paraId="7446600E" w14:textId="65D6C37C" w:rsidR="00253E94" w:rsidRPr="00C049DD" w:rsidRDefault="00AE4620" w:rsidP="001C741A">
      <w:pPr>
        <w:suppressAutoHyphens/>
        <w:spacing w:after="12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</w:pP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Wyborc</w:t>
      </w:r>
      <w:r w:rsidR="00CA2D1B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y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 </w:t>
      </w:r>
      <w:r w:rsidR="00253E94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niepełnosprawn</w:t>
      </w:r>
      <w:r w:rsidR="00CA2D1B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emu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, którego stan zdrowia nie pozwala na samodzielną podróż, </w:t>
      </w:r>
      <w:r w:rsidRPr="008D60F8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shd w:val="clear" w:color="auto" w:fill="FFFFFF"/>
          <w:lang w:eastAsia="pl-PL"/>
        </w:rPr>
        <w:t>może towarzyszyć opiekun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.</w:t>
      </w:r>
    </w:p>
    <w:p w14:paraId="26C7BBBB" w14:textId="54D9EAFC" w:rsidR="009D7791" w:rsidRDefault="00AE4620" w:rsidP="009D4ED2">
      <w:pPr>
        <w:suppressAutoHyphens/>
        <w:spacing w:after="12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</w:pP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Zamiar skorzystania z prawa do transportu do lokalu lub transportu powrotnego </w:t>
      </w:r>
      <w:r w:rsidR="00253E94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powinien </w:t>
      </w:r>
      <w:r w:rsidR="0096107F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zostać</w:t>
      </w:r>
      <w:r w:rsidR="00765B53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 </w:t>
      </w:r>
      <w:r w:rsidR="00253E94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zgłoszony przez 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wyborc</w:t>
      </w:r>
      <w:r w:rsidR="00253E94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ę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 właściwemu wójtowi</w:t>
      </w:r>
      <w:r w:rsidR="00253E94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 (burmistrzowi, prezydentowi miasta)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 </w:t>
      </w:r>
      <w:r w:rsidR="00253E94"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shd w:val="clear" w:color="auto" w:fill="FFFFFF"/>
          <w:lang w:eastAsia="pl-PL"/>
        </w:rPr>
        <w:t>najpóźniej w</w:t>
      </w:r>
      <w:r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shd w:val="clear" w:color="auto" w:fill="FFFFFF"/>
          <w:lang w:eastAsia="pl-PL"/>
        </w:rPr>
        <w:t xml:space="preserve"> 13</w:t>
      </w:r>
      <w:r w:rsidR="00253E94"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shd w:val="clear" w:color="auto" w:fill="FFFFFF"/>
          <w:lang w:eastAsia="pl-PL"/>
        </w:rPr>
        <w:t>.</w:t>
      </w:r>
      <w:r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shd w:val="clear" w:color="auto" w:fill="FFFFFF"/>
          <w:lang w:eastAsia="pl-PL"/>
        </w:rPr>
        <w:t xml:space="preserve"> dni</w:t>
      </w:r>
      <w:r w:rsidR="00253E94"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shd w:val="clear" w:color="auto" w:fill="FFFFFF"/>
          <w:lang w:eastAsia="pl-PL"/>
        </w:rPr>
        <w:t>u</w:t>
      </w:r>
      <w:r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shd w:val="clear" w:color="auto" w:fill="FFFFFF"/>
          <w:lang w:eastAsia="pl-PL"/>
        </w:rPr>
        <w:t xml:space="preserve"> przed dniem wyborów</w:t>
      </w:r>
      <w:r w:rsidR="00422C5F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shd w:val="clear" w:color="auto" w:fill="FFFFFF"/>
          <w:lang w:eastAsia="pl-PL"/>
        </w:rPr>
        <w:t>.</w:t>
      </w:r>
      <w:r w:rsidR="00253E94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 </w:t>
      </w:r>
    </w:p>
    <w:p w14:paraId="74DF0C0B" w14:textId="203E933F" w:rsidR="009D7791" w:rsidRDefault="009D7791" w:rsidP="009D4ED2">
      <w:pPr>
        <w:suppressAutoHyphens/>
        <w:spacing w:after="12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</w:pPr>
      <w:r w:rsidRPr="009D7791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Zgłoszenie zamiaru </w:t>
      </w:r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skorzystania z prawa do transportu do lokalu lub transportu powrotnego</w:t>
      </w:r>
      <w:r w:rsidRPr="009D7791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 dotyczy również ewentualnego ponownego głosowania</w:t>
      </w:r>
      <w:r w:rsidR="00136E71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 (tzw. II tur</w:t>
      </w:r>
      <w:r w:rsidR="008D60F8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y</w:t>
      </w:r>
      <w:r w:rsidR="00136E71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)</w:t>
      </w:r>
      <w:r w:rsidRPr="009D7791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. W przypadku przeprowadzania ponownego głosowania wyborca, który nie zgłosił zamiaru 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skorzystania z</w:t>
      </w:r>
      <w:r w:rsidR="00136E71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 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prawa do</w:t>
      </w:r>
      <w:r w:rsidR="00A160EE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 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transportu do lokalu lub transportu powrotnego </w:t>
      </w:r>
      <w:r w:rsidRPr="009D7791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przed pierwszym głosowaniem, może po</w:t>
      </w:r>
      <w:r w:rsidR="00A160EE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 </w:t>
      </w:r>
      <w:r w:rsidRPr="009D7791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dniu pierwszego głosowania</w:t>
      </w:r>
      <w:r w:rsidR="003930F1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 (tzw. I tur</w:t>
      </w:r>
      <w:r w:rsidR="00BA7A2E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ze</w:t>
      </w:r>
      <w:r w:rsidR="003930F1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)</w:t>
      </w:r>
      <w:r w:rsidRPr="009D7791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 zgłosić 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właściwemu wójtowi (burmistrzowi, prezydentowi miasta) </w:t>
      </w:r>
      <w:r w:rsidRPr="009D7791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zamiar 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skorzystania z prawa do</w:t>
      </w:r>
      <w:r w:rsidR="003930F1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 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transportu do</w:t>
      </w:r>
      <w:r w:rsidR="00772F66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 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lokalu lub</w:t>
      </w:r>
      <w:r w:rsidR="00136E71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 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transportu powrotnego</w:t>
      </w:r>
      <w:r w:rsidRPr="009D7791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 w ponownym głosowaniu</w:t>
      </w:r>
      <w:r w:rsidR="003930F1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 (tzw. II tur</w:t>
      </w:r>
      <w:r w:rsidR="008D60F8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ze</w:t>
      </w:r>
      <w:r w:rsidR="003930F1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)</w:t>
      </w:r>
      <w:r w:rsidRPr="009D7791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, najpóźniej w </w:t>
      </w:r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5</w:t>
      </w:r>
      <w:r w:rsidRPr="009D7791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. dniu przed dniem ponownego głosowania</w:t>
      </w:r>
      <w:r w:rsidR="00422C5F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.</w:t>
      </w:r>
      <w:r w:rsidRPr="009D7791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 </w:t>
      </w:r>
    </w:p>
    <w:p w14:paraId="77968CE6" w14:textId="32431D06" w:rsidR="00F81791" w:rsidRDefault="00AE4620" w:rsidP="00154968">
      <w:pPr>
        <w:suppressAutoHyphens/>
        <w:spacing w:after="12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</w:pP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Zgłoszenie może być dokonane ustnie, pisemnie lub w formie elektronicznej. </w:t>
      </w:r>
      <w:r w:rsidR="00253E94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Powinno ono</w:t>
      </w:r>
      <w:r w:rsidR="00226D0F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 </w:t>
      </w:r>
      <w:r w:rsidR="00253E94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zawierać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 nazwisko i imię (imiona), numer PESEL wyborcy oraz opiekuna, jeśli ma</w:t>
      </w:r>
      <w:r w:rsidR="00226D0F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 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towarzyszyć wyborcy, oznaczenie miejsca zamieszkania, lub </w:t>
      </w:r>
      <w:r w:rsidR="00253E94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miejsca pobytu w</w:t>
      </w:r>
      <w:r w:rsidR="00226D0F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 </w:t>
      </w:r>
      <w:r w:rsidR="00253E94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przypadku wyborcy posiadającego zaświadczenie o</w:t>
      </w:r>
      <w:r w:rsidR="00226D0F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 </w:t>
      </w:r>
      <w:r w:rsidR="00253E94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prawie do głosowania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, wskazanie, czy</w:t>
      </w:r>
      <w:r w:rsidR="00226D0F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 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wyborca ma zamiar skorzystać z</w:t>
      </w:r>
      <w:r w:rsidR="00226D0F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 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transportu powrotnego, oznaczenie wyborów, których dotyczy zgłoszenie, oraz numer telefonu lub adres poczty elektronicznej wyborcy, o</w:t>
      </w:r>
      <w:r w:rsidR="00A95044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 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ile</w:t>
      </w:r>
      <w:r w:rsidR="00A95044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 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posiada.</w:t>
      </w:r>
    </w:p>
    <w:p w14:paraId="2E925C62" w14:textId="454EB585" w:rsidR="0096107F" w:rsidRPr="00C049DD" w:rsidRDefault="00AE4620" w:rsidP="009D0A6E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</w:pP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W zgłoszeniu</w:t>
      </w:r>
      <w:r w:rsidR="0096107F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:</w:t>
      </w:r>
    </w:p>
    <w:p w14:paraId="18F2C275" w14:textId="1D21E3CC" w:rsidR="0096107F" w:rsidRPr="00C049DD" w:rsidRDefault="00AE4620" w:rsidP="009D0A6E">
      <w:pPr>
        <w:pStyle w:val="Akapitzlist"/>
        <w:numPr>
          <w:ilvl w:val="0"/>
          <w:numId w:val="17"/>
        </w:numPr>
        <w:suppressAutoHyphens/>
        <w:spacing w:after="0" w:line="360" w:lineRule="auto"/>
        <w:ind w:left="425" w:hanging="425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</w:pP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wyborca, którego stan zdrowia nie pozwala na samodzielną podróż, oświadcza o</w:t>
      </w:r>
      <w:r w:rsidR="00226D0F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 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tym</w:t>
      </w:r>
      <w:r w:rsidR="00226D0F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 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fakcie,</w:t>
      </w:r>
    </w:p>
    <w:p w14:paraId="26BC89A7" w14:textId="0A96B68B" w:rsidR="00253E94" w:rsidRPr="00C049DD" w:rsidRDefault="00AE4620" w:rsidP="0096107F">
      <w:pPr>
        <w:pStyle w:val="Akapitzlist"/>
        <w:numPr>
          <w:ilvl w:val="0"/>
          <w:numId w:val="17"/>
        </w:numPr>
        <w:suppressAutoHyphens/>
        <w:spacing w:after="120" w:line="360" w:lineRule="auto"/>
        <w:ind w:left="426" w:hanging="426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</w:pP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lastRenderedPageBreak/>
        <w:t>wyborca niepełnosprawny oświadcza o orzeczonym stopniu niepełnosprawności i</w:t>
      </w:r>
      <w:r w:rsidR="0096107F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 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ważności orzeczenia.</w:t>
      </w:r>
    </w:p>
    <w:p w14:paraId="50D42C26" w14:textId="4ABE59D6" w:rsidR="00AE4620" w:rsidRPr="00C049DD" w:rsidRDefault="0096107F" w:rsidP="001C741A">
      <w:pPr>
        <w:suppressAutoHyphens/>
        <w:spacing w:after="12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</w:pP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Wyborcę, który zgłosił zamiar skorzystania z prawa transportu do lokalu, w</w:t>
      </w:r>
      <w:r w:rsidR="00AE4620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ójt</w:t>
      </w:r>
      <w:r w:rsidR="00253E94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 (burmistrz, prezydent miasta)</w:t>
      </w:r>
      <w:r w:rsidR="00AE4620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 informuje o godzinie transportu do lokalu w dniu głosowania</w:t>
      </w:r>
      <w:r w:rsidR="00AE4620"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shd w:val="clear" w:color="auto" w:fill="FFFFFF"/>
          <w:lang w:eastAsia="pl-PL"/>
        </w:rPr>
        <w:t xml:space="preserve">, najpóźniej </w:t>
      </w:r>
      <w:r w:rsidR="001C741A"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shd w:val="clear" w:color="auto" w:fill="FFFFFF"/>
          <w:lang w:eastAsia="pl-PL"/>
        </w:rPr>
        <w:t>w</w:t>
      </w:r>
      <w:r w:rsidR="00AE4620"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shd w:val="clear" w:color="auto" w:fill="FFFFFF"/>
          <w:lang w:eastAsia="pl-PL"/>
        </w:rPr>
        <w:t xml:space="preserve"> 3</w:t>
      </w:r>
      <w:r w:rsidR="001C741A"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shd w:val="clear" w:color="auto" w:fill="FFFFFF"/>
          <w:lang w:eastAsia="pl-PL"/>
        </w:rPr>
        <w:t>.</w:t>
      </w:r>
      <w:r w:rsidR="00AE4620"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shd w:val="clear" w:color="auto" w:fill="FFFFFF"/>
          <w:lang w:eastAsia="pl-PL"/>
        </w:rPr>
        <w:t xml:space="preserve"> dni</w:t>
      </w:r>
      <w:r w:rsidR="001C741A"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shd w:val="clear" w:color="auto" w:fill="FFFFFF"/>
          <w:lang w:eastAsia="pl-PL"/>
        </w:rPr>
        <w:t>u</w:t>
      </w:r>
      <w:r w:rsidR="00AE4620"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shd w:val="clear" w:color="auto" w:fill="FFFFFF"/>
          <w:lang w:eastAsia="pl-PL"/>
        </w:rPr>
        <w:t xml:space="preserve"> przed dniem głosowania</w:t>
      </w:r>
      <w:r w:rsidR="00422C5F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shd w:val="clear" w:color="auto" w:fill="FFFFFF"/>
          <w:lang w:eastAsia="pl-PL"/>
        </w:rPr>
        <w:t>.</w:t>
      </w:r>
    </w:p>
    <w:p w14:paraId="3618E836" w14:textId="5883C499" w:rsidR="00793F4E" w:rsidRPr="00C049DD" w:rsidRDefault="00AE4620" w:rsidP="00AE4620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</w:pP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Wyborca, który zgłosił zamiar skorzystania z prawa do transportu do lokalu lub transportu powrotnego, może wycofać swoje zgłoszenie albo zrezygnować tylko z transportu powrotnego nie później niż na 2 dni przed dniem głosowania</w:t>
      </w:r>
      <w:r w:rsidR="00422C5F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.</w:t>
      </w:r>
      <w:r w:rsidR="00622DB5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 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Wycofanie zgłoszenia albo zrezygnowanie z transportu powrotnego może być</w:t>
      </w:r>
      <w:r w:rsidR="00A41929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 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dokonane ustnie</w:t>
      </w:r>
      <w:r w:rsidR="0096107F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 w urzędzie gminy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, pisemnie lub w formie elektronicznej.</w:t>
      </w:r>
    </w:p>
    <w:p w14:paraId="32F9A74C" w14:textId="67038FFF" w:rsidR="00B95C4E" w:rsidRPr="00C049DD" w:rsidRDefault="00B95C4E" w:rsidP="001C741A">
      <w:pPr>
        <w:keepNext/>
        <w:numPr>
          <w:ilvl w:val="0"/>
          <w:numId w:val="3"/>
        </w:numPr>
        <w:suppressAutoHyphens/>
        <w:overflowPunct w:val="0"/>
        <w:autoSpaceDE w:val="0"/>
        <w:autoSpaceDN w:val="0"/>
        <w:adjustRightInd w:val="0"/>
        <w:spacing w:after="120" w:line="420" w:lineRule="exact"/>
        <w:ind w:left="567" w:hanging="567"/>
        <w:jc w:val="both"/>
        <w:textAlignment w:val="baseline"/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pl-PL"/>
        </w:rPr>
        <w:t>Prawo do głosowania korespondencyjnego</w:t>
      </w:r>
    </w:p>
    <w:p w14:paraId="2E93F064" w14:textId="065FB053" w:rsidR="00B95C4E" w:rsidRPr="00C049DD" w:rsidRDefault="00B95C4E" w:rsidP="00B95C4E">
      <w:pPr>
        <w:suppressAutoHyphens/>
        <w:spacing w:after="0" w:line="420" w:lineRule="exact"/>
        <w:jc w:val="both"/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Głosować korespondencyjnie mogą </w:t>
      </w:r>
      <w:r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shd w:val="clear" w:color="auto" w:fill="FFFFFF"/>
          <w:lang w:eastAsia="pl-PL"/>
        </w:rPr>
        <w:t>wyborcy posiadający orzeczenie o znacznym lub umiarkowanym stopniu niepełnosprawności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 w rozumieniu ustawy z dnia 27 sierpnia </w:t>
      </w:r>
      <w:bookmarkStart w:id="4" w:name="_Hlk137553398"/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1997 r. o rehabilitacji zawodowej i społecznej oraz zatrudnianiu osób niepełnosprawnych </w:t>
      </w:r>
      <w:r w:rsidR="00DA0660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(Dz. U. z 2024 r. poz. 44</w:t>
      </w:r>
      <w:r w:rsidR="00A160EE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,</w:t>
      </w:r>
      <w:r w:rsidR="002E010B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 z </w:t>
      </w:r>
      <w:proofErr w:type="spellStart"/>
      <w:r w:rsidR="002E010B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późn</w:t>
      </w:r>
      <w:proofErr w:type="spellEnd"/>
      <w:r w:rsidR="002E010B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. zm.</w:t>
      </w:r>
      <w:r w:rsidR="00DA0660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)</w:t>
      </w:r>
      <w:r w:rsidR="003F58E4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,</w:t>
      </w:r>
      <w:r w:rsidR="00DA0660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 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w tym także </w:t>
      </w:r>
      <w:r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shd w:val="clear" w:color="auto" w:fill="FFFFFF"/>
          <w:lang w:eastAsia="pl-PL"/>
        </w:rPr>
        <w:t>wyborcy posiadający orzeczenie organu rentowego</w:t>
      </w:r>
      <w:r w:rsidR="009D4ED2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shd w:val="clear" w:color="auto" w:fill="FFFFFF"/>
          <w:lang w:eastAsia="pl-PL"/>
        </w:rPr>
        <w:t> </w:t>
      </w:r>
      <w:r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shd w:val="clear" w:color="auto" w:fill="FFFFFF"/>
          <w:lang w:eastAsia="pl-PL"/>
        </w:rPr>
        <w:t>o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:</w:t>
      </w:r>
    </w:p>
    <w:p w14:paraId="7C7A07BD" w14:textId="21E097D0" w:rsidR="00B95C4E" w:rsidRPr="00C049DD" w:rsidRDefault="00B95C4E" w:rsidP="0096107F">
      <w:pPr>
        <w:numPr>
          <w:ilvl w:val="0"/>
          <w:numId w:val="18"/>
        </w:numPr>
        <w:suppressAutoHyphens/>
        <w:overflowPunct w:val="0"/>
        <w:autoSpaceDE w:val="0"/>
        <w:autoSpaceDN w:val="0"/>
        <w:adjustRightInd w:val="0"/>
        <w:spacing w:after="0" w:line="420" w:lineRule="exac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całkowitej niezdolności do pracy, ustalone na podstawie art. 12 ust. 2, i niezdolności do samodzielnej egzystencji, ustalone na podstawie art. 13 ust. 5 ustawy z dnia 17 grudnia 1998 r. о emeryturach i rentach z Funduszu Ubezpieczeń Społecznych </w:t>
      </w:r>
      <w:r w:rsidR="003C28B6" w:rsidRPr="003C28B6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(Dz.U. z</w:t>
      </w:r>
      <w:r w:rsidR="002E010B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 </w:t>
      </w:r>
      <w:r w:rsidR="002E010B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2024 r. poz. 1631, 1243 i 1674</w:t>
      </w:r>
      <w:r w:rsidR="003C28B6" w:rsidRPr="003C28B6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)</w:t>
      </w:r>
      <w:r w:rsidR="003C28B6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;</w:t>
      </w:r>
    </w:p>
    <w:p w14:paraId="7087CE93" w14:textId="77777777" w:rsidR="00B95C4E" w:rsidRPr="00C049DD" w:rsidRDefault="00B95C4E" w:rsidP="0096107F">
      <w:pPr>
        <w:numPr>
          <w:ilvl w:val="0"/>
          <w:numId w:val="18"/>
        </w:numPr>
        <w:suppressAutoHyphens/>
        <w:overflowPunct w:val="0"/>
        <w:autoSpaceDE w:val="0"/>
        <w:autoSpaceDN w:val="0"/>
        <w:adjustRightInd w:val="0"/>
        <w:spacing w:after="0" w:line="420" w:lineRule="exact"/>
        <w:ind w:left="851" w:hanging="425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niezdolności do samodzielnej egzystencji, ustalone na podstawie art. 13 ust. 5 ustawy wymienionej w pkt 1;</w:t>
      </w:r>
    </w:p>
    <w:p w14:paraId="250CD36B" w14:textId="77777777" w:rsidR="00B95C4E" w:rsidRPr="00C049DD" w:rsidRDefault="00B95C4E" w:rsidP="0096107F">
      <w:pPr>
        <w:numPr>
          <w:ilvl w:val="0"/>
          <w:numId w:val="18"/>
        </w:numPr>
        <w:suppressAutoHyphens/>
        <w:overflowPunct w:val="0"/>
        <w:autoSpaceDE w:val="0"/>
        <w:autoSpaceDN w:val="0"/>
        <w:adjustRightInd w:val="0"/>
        <w:spacing w:after="0" w:line="420" w:lineRule="exact"/>
        <w:ind w:left="851" w:hanging="425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całkowitej niezdolności do pracy, ustalone na podstawie art. 12 ust. 2 ustawy wymienionej w pkt 1;</w:t>
      </w:r>
    </w:p>
    <w:bookmarkEnd w:id="4"/>
    <w:p w14:paraId="781766A4" w14:textId="5B124922" w:rsidR="00B95C4E" w:rsidRPr="00C049DD" w:rsidRDefault="00B95C4E" w:rsidP="0096107F">
      <w:pPr>
        <w:numPr>
          <w:ilvl w:val="0"/>
          <w:numId w:val="18"/>
        </w:numPr>
        <w:suppressAutoHyphens/>
        <w:overflowPunct w:val="0"/>
        <w:autoSpaceDE w:val="0"/>
        <w:autoSpaceDN w:val="0"/>
        <w:adjustRightInd w:val="0"/>
        <w:spacing w:after="0" w:line="420" w:lineRule="exact"/>
        <w:ind w:left="851" w:hanging="425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zaliczeniu do I grupy inwalidów;</w:t>
      </w:r>
    </w:p>
    <w:p w14:paraId="34C99951" w14:textId="12C5647A" w:rsidR="00B95C4E" w:rsidRPr="00C049DD" w:rsidRDefault="00B95C4E" w:rsidP="0096107F">
      <w:pPr>
        <w:numPr>
          <w:ilvl w:val="0"/>
          <w:numId w:val="18"/>
        </w:numPr>
        <w:suppressAutoHyphens/>
        <w:overflowPunct w:val="0"/>
        <w:autoSpaceDE w:val="0"/>
        <w:autoSpaceDN w:val="0"/>
        <w:adjustRightInd w:val="0"/>
        <w:spacing w:after="0" w:line="420" w:lineRule="exact"/>
        <w:ind w:left="851" w:hanging="425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zaliczeniu do II grupy inwalidów;</w:t>
      </w:r>
    </w:p>
    <w:p w14:paraId="350B7618" w14:textId="77777777" w:rsidR="00B95C4E" w:rsidRPr="00C049DD" w:rsidRDefault="00B95C4E" w:rsidP="008D60F8">
      <w:pPr>
        <w:suppressAutoHyphens/>
        <w:spacing w:after="0" w:line="420" w:lineRule="exact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a także osoby о stałej albo długotrwałej niezdolności do pracy w gospodarstwie rolnym, którym przysługuje zasiłek pielęgnacyjny.</w:t>
      </w:r>
    </w:p>
    <w:p w14:paraId="13BE3D01" w14:textId="77777777" w:rsidR="00A525E0" w:rsidRPr="00C049DD" w:rsidRDefault="00A525E0" w:rsidP="00A525E0">
      <w:pPr>
        <w:suppressAutoHyphens/>
        <w:spacing w:after="0" w:line="420" w:lineRule="exact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Głosować korespondencyjnie </w:t>
      </w:r>
      <w:r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pl-PL"/>
        </w:rPr>
        <w:t>mo</w:t>
      </w:r>
      <w:r w:rsidR="00203141"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pl-PL"/>
        </w:rPr>
        <w:t xml:space="preserve">gą </w:t>
      </w:r>
      <w:r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pl-PL"/>
        </w:rPr>
        <w:t>również wyborc</w:t>
      </w:r>
      <w:r w:rsidR="00203141"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pl-PL"/>
        </w:rPr>
        <w:t>y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:</w:t>
      </w:r>
    </w:p>
    <w:p w14:paraId="04371161" w14:textId="79DC61AF" w:rsidR="00203141" w:rsidRPr="00C049DD" w:rsidRDefault="00203141" w:rsidP="00203141">
      <w:pPr>
        <w:pStyle w:val="Akapitzlist"/>
        <w:numPr>
          <w:ilvl w:val="0"/>
          <w:numId w:val="11"/>
        </w:numPr>
        <w:suppressAutoHyphens/>
        <w:spacing w:after="0" w:line="420" w:lineRule="exact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podlegający w dniu głosowania obowiązkowej kwarantannie, izolacji lub izolacji w</w:t>
      </w:r>
      <w:r w:rsidR="00851565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 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warunkach domowych</w:t>
      </w:r>
      <w:r w:rsidR="00E42D12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;</w:t>
      </w:r>
    </w:p>
    <w:p w14:paraId="4FA26AB0" w14:textId="1C46BC16" w:rsidR="00203141" w:rsidRPr="00C049DD" w:rsidRDefault="00203141" w:rsidP="00203141">
      <w:pPr>
        <w:pStyle w:val="Akapitzlist"/>
        <w:numPr>
          <w:ilvl w:val="0"/>
          <w:numId w:val="11"/>
        </w:numPr>
        <w:suppressAutoHyphens/>
        <w:spacing w:after="0" w:line="420" w:lineRule="exact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któr</w:t>
      </w:r>
      <w:r w:rsidR="0042295D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z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y najpóźniej w dniu głosowania </w:t>
      </w:r>
      <w:r w:rsidR="00B36249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u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kończą 60 lat.</w:t>
      </w:r>
    </w:p>
    <w:p w14:paraId="24E3C179" w14:textId="33CD34E4" w:rsidR="00B95C4E" w:rsidRPr="00C049DD" w:rsidRDefault="00B95C4E" w:rsidP="00B95C4E">
      <w:pPr>
        <w:suppressAutoHyphens/>
        <w:spacing w:after="0" w:line="420" w:lineRule="exact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lastRenderedPageBreak/>
        <w:t>Głosować korespondencyjnie można tylko w kraju.</w:t>
      </w:r>
    </w:p>
    <w:p w14:paraId="50820923" w14:textId="348076FA" w:rsidR="004D4B3F" w:rsidRPr="00C049DD" w:rsidRDefault="00B95C4E" w:rsidP="00B95C4E">
      <w:pPr>
        <w:suppressAutoHyphens/>
        <w:spacing w:after="120" w:line="420" w:lineRule="exact"/>
        <w:jc w:val="both"/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shd w:val="clear" w:color="auto" w:fill="FFFFFF"/>
          <w:lang w:eastAsia="pl-PL"/>
        </w:rPr>
      </w:pP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Zamiar głosowania korespondencyjnego powinien </w:t>
      </w:r>
      <w:r w:rsidR="0042295D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zostać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 zgłoszony przez wyborcę komisarzowi wyborczemu </w:t>
      </w:r>
      <w:r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shd w:val="clear" w:color="auto" w:fill="FFFFFF"/>
          <w:lang w:eastAsia="pl-PL"/>
        </w:rPr>
        <w:t>najpóźniej w 13. dniu przed dniem wyborów</w:t>
      </w:r>
      <w:r w:rsidR="00422C5F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shd w:val="clear" w:color="auto" w:fill="FFFFFF"/>
          <w:lang w:eastAsia="pl-PL"/>
        </w:rPr>
        <w:t>.</w:t>
      </w:r>
      <w:r w:rsidR="00CF305C"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shd w:val="clear" w:color="auto" w:fill="FFFFFF"/>
          <w:lang w:eastAsia="pl-PL"/>
        </w:rPr>
        <w:t xml:space="preserve"> </w:t>
      </w:r>
    </w:p>
    <w:p w14:paraId="6AE9DE5D" w14:textId="4CE89BFC" w:rsidR="00126770" w:rsidRPr="00C049DD" w:rsidRDefault="00126770" w:rsidP="00A41929">
      <w:pPr>
        <w:suppressAutoHyphens/>
        <w:spacing w:after="120" w:line="420" w:lineRule="exact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126770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Zgłoszenie zamiaru głosowania korespondencyjnego dotyczy również ewentualnego ponownego głosowania</w:t>
      </w:r>
      <w:r w:rsidR="003930F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 (tzw. II tur</w:t>
      </w:r>
      <w:r w:rsidR="008D60F8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y</w:t>
      </w:r>
      <w:r w:rsidR="003930F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)</w:t>
      </w:r>
      <w:r w:rsidR="00A160EE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. </w:t>
      </w:r>
      <w:r w:rsidRPr="00126770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W</w:t>
      </w:r>
      <w:r w:rsidR="003930F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 </w:t>
      </w:r>
      <w:r w:rsidRPr="00126770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przypadku przeprowadzania ponownego głosowania wyborca, który nie zgłosił zamiaru głosowania korespondencyjnego przed pierwszym głosowaniem</w:t>
      </w:r>
      <w:r w:rsidR="00136E7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, </w:t>
      </w:r>
      <w:r w:rsidRPr="00126770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może po dniu pierwszego głosowania</w:t>
      </w:r>
      <w:r w:rsidR="00136E7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 (tzw. I tur</w:t>
      </w:r>
      <w:r w:rsidR="00BA7A2E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ze</w:t>
      </w:r>
      <w:r w:rsidR="00136E7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)</w:t>
      </w:r>
      <w:r w:rsidRPr="00126770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 zgłosić komisarzowi wyborczemu zamiar głosowania korespondencyjnego w</w:t>
      </w:r>
      <w:r w:rsidR="00BB0D7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 </w:t>
      </w:r>
      <w:r w:rsidRPr="00126770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ponownym głosowaniu</w:t>
      </w:r>
      <w:r w:rsidR="00136E7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 (tzw. II tur</w:t>
      </w:r>
      <w:r w:rsidR="008D60F8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ze</w:t>
      </w:r>
      <w:r w:rsidR="00136E7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)</w:t>
      </w:r>
      <w:r w:rsidRPr="00126770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, </w:t>
      </w:r>
      <w:r w:rsidRPr="003930F1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pl-PL"/>
        </w:rPr>
        <w:t>najpóźniej w 10. dniu przed dniem ponownego głosowania</w:t>
      </w:r>
      <w:r w:rsidR="00422C5F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pl-PL"/>
        </w:rPr>
        <w:t>.</w:t>
      </w:r>
      <w:r w:rsidRPr="003930F1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pl-PL"/>
        </w:rPr>
        <w:t xml:space="preserve"> </w:t>
      </w:r>
    </w:p>
    <w:p w14:paraId="27A556D0" w14:textId="1C916789" w:rsidR="00B95C4E" w:rsidRDefault="004D4B3F" w:rsidP="001C741A">
      <w:pPr>
        <w:suppressAutoHyphens/>
        <w:spacing w:after="120" w:line="420" w:lineRule="exact"/>
        <w:jc w:val="both"/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shd w:val="clear" w:color="auto" w:fill="FFFFFF"/>
          <w:lang w:eastAsia="pl-PL"/>
        </w:rPr>
      </w:pPr>
      <w:r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shd w:val="clear" w:color="auto" w:fill="FFFFFF"/>
          <w:lang w:eastAsia="pl-PL"/>
        </w:rPr>
        <w:t>Wyborca podlegający w dniu głosowania obowiązkowej kwarantannie, izolacji lub izolacji w warunkach domowych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 może zgłosić zamiar głosowania korespondencyjnego najpóźniej </w:t>
      </w:r>
      <w:r w:rsidR="00334CA5"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shd w:val="clear" w:color="auto" w:fill="FFFFFF"/>
          <w:lang w:eastAsia="pl-PL"/>
        </w:rPr>
        <w:t xml:space="preserve">w </w:t>
      </w:r>
      <w:r w:rsidR="0090151F"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shd w:val="clear" w:color="auto" w:fill="FFFFFF"/>
          <w:lang w:eastAsia="pl-PL"/>
        </w:rPr>
        <w:t>5. dniu przed dniem wyborów</w:t>
      </w:r>
      <w:r w:rsidR="00422C5F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shd w:val="clear" w:color="auto" w:fill="FFFFFF"/>
          <w:lang w:eastAsia="pl-PL"/>
        </w:rPr>
        <w:t xml:space="preserve">. 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Natomiast wyborca, który rozpocznie podleganie obowiązkowej kwarantannie, izolacji lub izolacji w</w:t>
      </w:r>
      <w:r w:rsidR="00A41929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 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warunkach domowych po</w:t>
      </w:r>
      <w:r w:rsidR="00851565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 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tym</w:t>
      </w:r>
      <w:r w:rsidR="00851565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 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terminie, może zgłosić ten zamiar najpóźniej </w:t>
      </w:r>
      <w:r w:rsidR="0090151F"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shd w:val="clear" w:color="auto" w:fill="FFFFFF"/>
          <w:lang w:eastAsia="pl-PL"/>
        </w:rPr>
        <w:t>w 2. dniu</w:t>
      </w:r>
      <w:r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shd w:val="clear" w:color="auto" w:fill="FFFFFF"/>
          <w:lang w:eastAsia="pl-PL"/>
        </w:rPr>
        <w:t xml:space="preserve"> </w:t>
      </w:r>
      <w:r w:rsidR="0090151F"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shd w:val="clear" w:color="auto" w:fill="FFFFFF"/>
          <w:lang w:eastAsia="pl-PL"/>
        </w:rPr>
        <w:t>przed dniem wyborów</w:t>
      </w:r>
      <w:r w:rsidR="00422C5F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shd w:val="clear" w:color="auto" w:fill="FFFFFF"/>
          <w:lang w:eastAsia="pl-PL"/>
        </w:rPr>
        <w:t>.</w:t>
      </w:r>
      <w:r w:rsidR="00CF305C"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shd w:val="clear" w:color="auto" w:fill="FFFFFF"/>
          <w:lang w:eastAsia="pl-PL"/>
        </w:rPr>
        <w:t xml:space="preserve"> </w:t>
      </w:r>
    </w:p>
    <w:p w14:paraId="75EC713E" w14:textId="4FDAA607" w:rsidR="00070281" w:rsidRPr="00622DB5" w:rsidRDefault="00070281" w:rsidP="001C741A">
      <w:pPr>
        <w:suppressAutoHyphens/>
        <w:spacing w:after="120" w:line="420" w:lineRule="exact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126770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W przypadku przeprowadzania ponownego głosowania wyborca</w:t>
      </w:r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 </w:t>
      </w:r>
      <w:r w:rsidRPr="0007028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podlegający w dniu głosowania obowiązkowej kwarantannie, izolacji lub izolacji w warunkach domowych</w:t>
      </w:r>
      <w:r w:rsidRPr="00126770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, który nie zgłosił zamiaru głosowania korespondencyjnego przed pierwszym głosowaniem, może po dniu pierwszego głosowania zgłosić komisarzowi wyborczemu zamiar głosowania korespondencyjnego w ponownym głosowaniu, </w:t>
      </w:r>
      <w:r w:rsidRPr="0040497C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pl-PL"/>
        </w:rPr>
        <w:t xml:space="preserve">najpóźniej w </w:t>
      </w:r>
      <w:r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pl-PL"/>
        </w:rPr>
        <w:t>5</w:t>
      </w:r>
      <w:r w:rsidRPr="0040497C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pl-PL"/>
        </w:rPr>
        <w:t>. dniu przed dniem ponownego głosowania</w:t>
      </w:r>
      <w:r w:rsidR="00422C5F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pl-PL"/>
        </w:rPr>
        <w:t>.</w:t>
      </w:r>
      <w:r w:rsidR="00622DB5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pl-PL"/>
        </w:rPr>
        <w:t xml:space="preserve"> 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Natomiast wyborca, który rozpocznie podleganie obowiązkowej kwarantannie, izolacji lub izolacji w warunkach domowych po tym terminie, może zgłosić ten zamiar najpóźniej </w:t>
      </w:r>
      <w:r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shd w:val="clear" w:color="auto" w:fill="FFFFFF"/>
          <w:lang w:eastAsia="pl-PL"/>
        </w:rPr>
        <w:t xml:space="preserve">w 2. dniu przed dniem </w:t>
      </w:r>
      <w:r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shd w:val="clear" w:color="auto" w:fill="FFFFFF"/>
          <w:lang w:eastAsia="pl-PL"/>
        </w:rPr>
        <w:t>ponownego głosowania</w:t>
      </w:r>
      <w:r w:rsidR="00422C5F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shd w:val="clear" w:color="auto" w:fill="FFFFFF"/>
          <w:lang w:eastAsia="pl-PL"/>
        </w:rPr>
        <w:t>.</w:t>
      </w:r>
    </w:p>
    <w:p w14:paraId="219C6F0D" w14:textId="18408585" w:rsidR="001C70C0" w:rsidRPr="00C049DD" w:rsidRDefault="001C70C0" w:rsidP="00286D9D">
      <w:pPr>
        <w:suppressAutoHyphens/>
        <w:spacing w:after="0" w:line="420" w:lineRule="exact"/>
        <w:jc w:val="both"/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Zgłoszenie, może być dokonane:</w:t>
      </w:r>
    </w:p>
    <w:p w14:paraId="095D01AB" w14:textId="0C497C7B" w:rsidR="001C70C0" w:rsidRPr="00C049DD" w:rsidRDefault="001C70C0" w:rsidP="008E2EEE">
      <w:pPr>
        <w:pStyle w:val="Akapitzlist"/>
        <w:numPr>
          <w:ilvl w:val="1"/>
          <w:numId w:val="13"/>
        </w:numPr>
        <w:suppressAutoHyphens/>
        <w:spacing w:after="0" w:line="420" w:lineRule="exact"/>
        <w:jc w:val="both"/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ustnie;</w:t>
      </w:r>
    </w:p>
    <w:p w14:paraId="5015BC96" w14:textId="1A8BA98F" w:rsidR="001C70C0" w:rsidRPr="00C049DD" w:rsidRDefault="001C70C0" w:rsidP="008E2EEE">
      <w:pPr>
        <w:pStyle w:val="Akapitzlist"/>
        <w:numPr>
          <w:ilvl w:val="1"/>
          <w:numId w:val="13"/>
        </w:numPr>
        <w:suppressAutoHyphens/>
        <w:spacing w:after="0" w:line="420" w:lineRule="exact"/>
        <w:jc w:val="both"/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na piśmie w postaci:</w:t>
      </w:r>
    </w:p>
    <w:p w14:paraId="6CF09A8F" w14:textId="40C190D4" w:rsidR="001C70C0" w:rsidRPr="00C049DD" w:rsidRDefault="001C70C0" w:rsidP="008E2EEE">
      <w:pPr>
        <w:pStyle w:val="Akapitzlist"/>
        <w:numPr>
          <w:ilvl w:val="2"/>
          <w:numId w:val="14"/>
        </w:numPr>
        <w:suppressAutoHyphens/>
        <w:spacing w:after="0" w:line="420" w:lineRule="exact"/>
        <w:jc w:val="both"/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papierowej, opatrzonym własnoręcznym podpisem,</w:t>
      </w:r>
    </w:p>
    <w:p w14:paraId="65665882" w14:textId="10E3E0AA" w:rsidR="001C70C0" w:rsidRPr="00C049DD" w:rsidRDefault="001C70C0" w:rsidP="008E2EEE">
      <w:pPr>
        <w:pStyle w:val="Akapitzlist"/>
        <w:numPr>
          <w:ilvl w:val="2"/>
          <w:numId w:val="14"/>
        </w:numPr>
        <w:suppressAutoHyphens/>
        <w:spacing w:after="0" w:line="420" w:lineRule="exact"/>
        <w:jc w:val="both"/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elektronicznej, opatrzonym kwalifikowanym podpisem elektronicznym, podpisem zaufanym albo podpisem osobistym, przy użyciu usługi elektronicznej udostępnionej </w:t>
      </w:r>
      <w:r w:rsidR="00356765"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na stronie internetowej gov.pl</w:t>
      </w: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, po</w:t>
      </w:r>
      <w:r w:rsidR="008E2EEE"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 </w:t>
      </w: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uwierzytelnieniu tej osoby</w:t>
      </w:r>
      <w:r w:rsidR="00622DB5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.</w:t>
      </w:r>
    </w:p>
    <w:p w14:paraId="0DF7E4EE" w14:textId="3573F5BA" w:rsidR="001C70C0" w:rsidRPr="00C049DD" w:rsidRDefault="001C70C0" w:rsidP="008E2EEE">
      <w:pPr>
        <w:pStyle w:val="Akapitzlist"/>
        <w:numPr>
          <w:ilvl w:val="1"/>
          <w:numId w:val="13"/>
        </w:numPr>
        <w:suppressAutoHyphens/>
        <w:spacing w:after="120" w:line="420" w:lineRule="exact"/>
        <w:jc w:val="both"/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telefonicznie – w przypadku wyborcy niepełnosprawnego oraz wyborcy podlegającego w</w:t>
      </w:r>
      <w:r w:rsidR="00F66E63"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 </w:t>
      </w: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dniu głosowania obowiązkowej kwarantannie, izolacji lub izolacji w</w:t>
      </w:r>
      <w:r w:rsidR="008E2EEE"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 </w:t>
      </w: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warunkach domowych.</w:t>
      </w:r>
    </w:p>
    <w:p w14:paraId="392F001B" w14:textId="49CBE1F7" w:rsidR="001C70C0" w:rsidRPr="00C049DD" w:rsidRDefault="001C70C0" w:rsidP="001C70C0">
      <w:pPr>
        <w:suppressAutoHyphens/>
        <w:spacing w:after="120" w:line="420" w:lineRule="exact"/>
        <w:jc w:val="both"/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lastRenderedPageBreak/>
        <w:t>Powinno ono zawierać nazwisko i imię (imiona), numer PESEL wyborcy, oznaczenie wyborów, których dotyczy zgłoszenie, oraz adres, na który ma być wysłany pakiet wyborczy.</w:t>
      </w:r>
    </w:p>
    <w:p w14:paraId="28C1AAD9" w14:textId="4E5D8D31" w:rsidR="0042295D" w:rsidRPr="00C049DD" w:rsidRDefault="0042295D" w:rsidP="00B95C4E">
      <w:pPr>
        <w:suppressAutoHyphens/>
        <w:spacing w:after="120" w:line="420" w:lineRule="exact"/>
        <w:jc w:val="both"/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Pomocniczy wzór zgłoszenia zamiaru głosowania korespondencyjnego stanowi </w:t>
      </w:r>
      <w:r w:rsidRPr="008D60F8">
        <w:rPr>
          <w:rFonts w:ascii="Times New Roman" w:eastAsia="Times New Roman" w:hAnsi="Times New Roman" w:cs="Times New Roman"/>
          <w:bCs/>
          <w:i/>
          <w:iCs/>
          <w:color w:val="000000" w:themeColor="text1"/>
          <w:sz w:val="26"/>
          <w:szCs w:val="26"/>
          <w:lang w:eastAsia="pl-PL"/>
        </w:rPr>
        <w:t>załącznik</w:t>
      </w: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 do</w:t>
      </w:r>
      <w:r w:rsidR="00BA35C3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 </w:t>
      </w:r>
      <w:r w:rsidR="003930F1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niniejszej</w:t>
      </w: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 informacji.</w:t>
      </w:r>
    </w:p>
    <w:p w14:paraId="68B4CD1F" w14:textId="42A9AD35" w:rsidR="00B95C4E" w:rsidRPr="00C049DD" w:rsidRDefault="00B95C4E" w:rsidP="00B95C4E">
      <w:pPr>
        <w:suppressAutoHyphens/>
        <w:spacing w:after="120" w:line="420" w:lineRule="exact"/>
        <w:jc w:val="both"/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Do zgłoszenia</w:t>
      </w:r>
      <w:r w:rsidR="002C00E1"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 wyborca niepełnosprawny dołącza</w:t>
      </w: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 kopię aktualnego orzeczenia właściwego organu orzekającego o ustaleniu stopnia niepełnosprawności. Jeżeli zgłoszenia dokonano ustnie, wyborca musi </w:t>
      </w:r>
      <w:r w:rsidR="00411ABA" w:rsidRPr="00411ABA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dodatkowo dostarczyć orzeczenie do </w:t>
      </w:r>
      <w:r w:rsidR="00411ABA"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urzęd</w:t>
      </w:r>
      <w:r w:rsidR="00411ABA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u</w:t>
      </w:r>
      <w:r w:rsidR="00411ABA"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 </w:t>
      </w: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gminy.</w:t>
      </w:r>
    </w:p>
    <w:p w14:paraId="131C61CB" w14:textId="52999C83" w:rsidR="004D510B" w:rsidRPr="00C049DD" w:rsidRDefault="00B95C4E" w:rsidP="00B95C4E">
      <w:pPr>
        <w:suppressAutoHyphens/>
        <w:spacing w:after="120" w:line="420" w:lineRule="exact"/>
        <w:jc w:val="both"/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W zgłoszeniu wyborca </w:t>
      </w:r>
      <w:r w:rsidR="004D510B"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niepełnosprawny może zażądać dołączenia do pakietu wyborczego </w:t>
      </w:r>
      <w:r w:rsidR="00152138"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nakład</w:t>
      </w:r>
      <w:r w:rsidR="00152138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ki</w:t>
      </w:r>
      <w:r w:rsidR="00152138"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 </w:t>
      </w:r>
      <w:r w:rsidR="004D510B"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na kart</w:t>
      </w:r>
      <w:r w:rsidR="00152138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ę</w:t>
      </w:r>
      <w:r w:rsidR="004D510B"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 do głosowania</w:t>
      </w:r>
      <w:r w:rsidR="00A41929"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 </w:t>
      </w:r>
      <w:r w:rsidR="00152138"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sporządzon</w:t>
      </w:r>
      <w:r w:rsidR="00152138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ej</w:t>
      </w:r>
      <w:r w:rsidR="00152138"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 </w:t>
      </w:r>
      <w:r w:rsidR="004D510B"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w</w:t>
      </w:r>
      <w:r w:rsidR="00A41929"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 </w:t>
      </w:r>
      <w:r w:rsidR="004D510B"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alfabecie Braille’a</w:t>
      </w:r>
      <w:r w:rsidR="00F308D8"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 </w:t>
      </w:r>
      <w:r w:rsidR="004D510B"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oraz może zamieścić lub</w:t>
      </w:r>
      <w:r w:rsidR="00E46FEE"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 </w:t>
      </w:r>
      <w:r w:rsidR="004D510B"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podać adres poczty elektronicznej lub numer telefonu komórkowego oraz informację o</w:t>
      </w:r>
      <w:r w:rsidR="00E46FEE"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 </w:t>
      </w:r>
      <w:r w:rsidR="004D510B"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wyrażeniu zgody na przekazanie danych do rejestru danych kontaktowych osób fizycznych</w:t>
      </w:r>
      <w:r w:rsidR="0042295D"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, o którym mowa w art. 20h </w:t>
      </w:r>
      <w:r w:rsidR="00D96DFC"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u</w:t>
      </w:r>
      <w:r w:rsidR="0042295D"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staw</w:t>
      </w:r>
      <w:r w:rsidR="00D96DFC"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y</w:t>
      </w:r>
      <w:r w:rsidR="0042295D"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 z dnia 17 lutego 2005 r. o informatyzacji działalności podmiotów realizujących zadania publiczne (Dz.</w:t>
      </w:r>
      <w:r w:rsidR="00A41929"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 </w:t>
      </w:r>
      <w:r w:rsidR="0042295D"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U.</w:t>
      </w:r>
      <w:r w:rsidR="00A41929"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 </w:t>
      </w:r>
      <w:r w:rsidR="0042295D"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z</w:t>
      </w:r>
      <w:r w:rsidR="002E010B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 2024 r. </w:t>
      </w:r>
      <w:r w:rsidR="004257BF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poz. 1557, 1222, 1717</w:t>
      </w:r>
      <w:r w:rsidR="0042295D"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).</w:t>
      </w:r>
    </w:p>
    <w:p w14:paraId="32B853E3" w14:textId="79633B8D" w:rsidR="00B95C4E" w:rsidRPr="00C049DD" w:rsidRDefault="00B95C4E" w:rsidP="00B95C4E">
      <w:pPr>
        <w:suppressAutoHyphens/>
        <w:spacing w:after="120" w:line="420" w:lineRule="exact"/>
        <w:jc w:val="both"/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Wyborca głosujący korespondencyjnie będzie ujęty w spisie wyborców w obwodzie głosowania właściwym dla jego stałego miejsca zamieszkania</w:t>
      </w:r>
      <w:r w:rsidR="00A32ECB"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 (zgodnie z adresem ujęcia w</w:t>
      </w:r>
      <w:r w:rsidR="00DB375C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 </w:t>
      </w:r>
      <w:r w:rsidR="00DB375C"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stałym obwodzie głosowania </w:t>
      </w:r>
      <w:r w:rsidR="00DB375C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w </w:t>
      </w:r>
      <w:r w:rsidR="00A32ECB"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Centralnym Rejestrze Wyborców)</w:t>
      </w: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.</w:t>
      </w:r>
    </w:p>
    <w:p w14:paraId="6476FD36" w14:textId="30CD04B9" w:rsidR="00B95C4E" w:rsidRPr="00C049DD" w:rsidRDefault="00B95C4E" w:rsidP="00B95C4E">
      <w:pPr>
        <w:suppressAutoHyphens/>
        <w:spacing w:after="120" w:line="420" w:lineRule="exact"/>
        <w:jc w:val="both"/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eastAsia="pl-PL"/>
        </w:rPr>
        <w:t xml:space="preserve">Wyborca nie później niż </w:t>
      </w:r>
      <w:r w:rsidR="00594E86" w:rsidRPr="00C049DD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eastAsia="pl-PL"/>
        </w:rPr>
        <w:t>6</w:t>
      </w:r>
      <w:r w:rsidRPr="00C049DD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eastAsia="pl-PL"/>
        </w:rPr>
        <w:t>. dnia przed dniem wyborów otrzyma pakiet wyborczy</w:t>
      </w: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, który zostanie doręczony</w:t>
      </w:r>
      <w:r w:rsidR="00A32ECB"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 przez przedstawiciela Poczty Polskiej</w:t>
      </w: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 </w:t>
      </w:r>
      <w:r w:rsidRPr="00C049DD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eastAsia="pl-PL"/>
        </w:rPr>
        <w:t>wyłącznie do rąk własnych</w:t>
      </w: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 wyborcy, po</w:t>
      </w:r>
      <w:r w:rsidR="00A32ECB"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 </w:t>
      </w: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okazaniu dokumentu potwierdzającego tożsamość i pisemnym pokwitowaniu odbioru.</w:t>
      </w:r>
    </w:p>
    <w:p w14:paraId="0BAFA0EE" w14:textId="77777777" w:rsidR="00B95C4E" w:rsidRPr="00C049DD" w:rsidRDefault="00B95C4E" w:rsidP="00B95C4E">
      <w:pPr>
        <w:suppressAutoHyphens/>
        <w:spacing w:after="120" w:line="420" w:lineRule="exact"/>
        <w:jc w:val="both"/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Jeżeli wyborca nie może potwierdzić odbioru, doręczający sam stwierdzi datę doręczenia oraz wskaże odbierającego i przyczynę braku jego podpisu.</w:t>
      </w:r>
    </w:p>
    <w:p w14:paraId="46ACECA4" w14:textId="5FA3F869" w:rsidR="0092311B" w:rsidRPr="00C049DD" w:rsidRDefault="0092311B" w:rsidP="0092311B">
      <w:pPr>
        <w:suppressAutoHyphens/>
        <w:spacing w:after="120" w:line="420" w:lineRule="exact"/>
        <w:jc w:val="both"/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eastAsia="pl-PL"/>
        </w:rPr>
        <w:t>Wyborca podlegający w dniu głosowania obowiązkowej kwarantannie, izolacji lub izolacji w warunkach domowych</w:t>
      </w: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, otrzyma pakiet </w:t>
      </w:r>
      <w:r w:rsidRPr="00C049DD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eastAsia="pl-PL"/>
        </w:rPr>
        <w:t>wyborczy nie później niż 2. dnia przed dniem wyborów</w:t>
      </w:r>
      <w:r w:rsidR="00422C5F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eastAsia="pl-PL"/>
        </w:rPr>
        <w:t>.</w:t>
      </w:r>
      <w:r w:rsidR="00192864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 </w:t>
      </w:r>
      <w:r w:rsidR="00F140E1"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Pakiet zostanie doręczony do</w:t>
      </w:r>
      <w:r w:rsidR="00A41929"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 </w:t>
      </w:r>
      <w:r w:rsidR="00F140E1"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drzwi mieszkania lub innego lokalu, w którym przebywa wyborca, </w:t>
      </w:r>
      <w:r w:rsidR="00A11695"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przy zachowaniu środków ochrony osobistej</w:t>
      </w:r>
      <w:r w:rsidR="00F140E1"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.</w:t>
      </w:r>
    </w:p>
    <w:p w14:paraId="6BBD7039" w14:textId="77777777" w:rsidR="00B95C4E" w:rsidRPr="00C049DD" w:rsidRDefault="00B95C4E" w:rsidP="00B95C4E">
      <w:pPr>
        <w:suppressAutoHyphens/>
        <w:spacing w:after="120" w:line="420" w:lineRule="exact"/>
        <w:jc w:val="both"/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W przypadku nieobecności wyborcy pod wskazanym adresem doręczający umieści zawiadomienie o terminie powtórnego doręczenia w skrzynce na listy lub, gdy nie jest to możliwe, na drzwiach mieszkania. Termin powtórnego doręczenia nie może być dłuższy niż 1 dzień od dnia pierwszego doręczenia.</w:t>
      </w:r>
    </w:p>
    <w:p w14:paraId="5D872986" w14:textId="21928C13" w:rsidR="00B95C4E" w:rsidRPr="00C049DD" w:rsidRDefault="00B95C4E" w:rsidP="00B95C4E">
      <w:pPr>
        <w:suppressAutoHyphens/>
        <w:spacing w:after="120" w:line="420" w:lineRule="exact"/>
        <w:jc w:val="both"/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eastAsia="pl-PL"/>
        </w:rPr>
        <w:lastRenderedPageBreak/>
        <w:t>W skład pakietu wyborczego</w:t>
      </w: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 przekazywanego wyborcy wchodzą: koperta zwrotna, </w:t>
      </w:r>
      <w:r w:rsidR="00DB375C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kart</w:t>
      </w:r>
      <w:r w:rsidR="00152138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a</w:t>
      </w:r>
      <w:r w:rsidR="00DB375C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 do głosowania, </w:t>
      </w: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koperta na</w:t>
      </w:r>
      <w:r w:rsidR="00DB375C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 </w:t>
      </w: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kart</w:t>
      </w:r>
      <w:r w:rsidR="00A41929"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ę</w:t>
      </w: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 do głosowania, oświadczenie o</w:t>
      </w:r>
      <w:r w:rsidR="00B66A23"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 </w:t>
      </w: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osobistym i tajnym oddaniu głosu na </w:t>
      </w:r>
      <w:r w:rsidR="00152138"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kar</w:t>
      </w:r>
      <w:r w:rsidR="00152138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cie </w:t>
      </w: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do</w:t>
      </w:r>
      <w:r w:rsidR="00DB375C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 </w:t>
      </w: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głosowania, instrukcja głosowania korespondencyjnego i ewentualnie nakładk</w:t>
      </w:r>
      <w:r w:rsidR="00152138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a</w:t>
      </w: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 na kart</w:t>
      </w:r>
      <w:r w:rsidR="00152138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ę</w:t>
      </w: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 do głosowania sporządzon</w:t>
      </w:r>
      <w:r w:rsidR="00152138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a</w:t>
      </w:r>
      <w:r w:rsidR="00A41929"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 </w:t>
      </w: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w alfabecie Braille’a, jeżeli wyborca</w:t>
      </w:r>
      <w:r w:rsidR="004D510B"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 niepełnosprawny</w:t>
      </w: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 zażądał </w:t>
      </w:r>
      <w:r w:rsidR="00152138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jej</w:t>
      </w:r>
      <w:r w:rsidR="00152138"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 </w:t>
      </w: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przesłania.</w:t>
      </w:r>
    </w:p>
    <w:p w14:paraId="2550EC66" w14:textId="2579CA7A" w:rsidR="00B95C4E" w:rsidRPr="00C049DD" w:rsidRDefault="00B95C4E" w:rsidP="00B95C4E">
      <w:pPr>
        <w:widowControl w:val="0"/>
        <w:suppressAutoHyphens/>
        <w:autoSpaceDE w:val="0"/>
        <w:autoSpaceDN w:val="0"/>
        <w:adjustRightInd w:val="0"/>
        <w:spacing w:after="120" w:line="420" w:lineRule="exact"/>
        <w:jc w:val="both"/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Na </w:t>
      </w:r>
      <w:r w:rsidR="00422C5F"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kar</w:t>
      </w:r>
      <w:r w:rsidR="00422C5F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cie</w:t>
      </w:r>
      <w:r w:rsidR="00422C5F"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 </w:t>
      </w: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do głosowania wyborca oddaje głos, w sposób określony w informacji znajdującej się w dolnej części kart</w:t>
      </w:r>
      <w:r w:rsidR="00422C5F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y</w:t>
      </w: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 do głosowania.</w:t>
      </w:r>
    </w:p>
    <w:p w14:paraId="2C89BC0E" w14:textId="5C4D4A82" w:rsidR="00B95C4E" w:rsidRPr="00C049DD" w:rsidRDefault="00B95C4E" w:rsidP="00B95C4E">
      <w:pPr>
        <w:keepLines/>
        <w:widowControl w:val="0"/>
        <w:suppressAutoHyphens/>
        <w:autoSpaceDE w:val="0"/>
        <w:autoSpaceDN w:val="0"/>
        <w:adjustRightInd w:val="0"/>
        <w:spacing w:after="120" w:line="420" w:lineRule="exact"/>
        <w:jc w:val="both"/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Po oddaniu głosu kart</w:t>
      </w:r>
      <w:r w:rsidR="00A160EE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ę</w:t>
      </w: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 do</w:t>
      </w:r>
      <w:r w:rsidR="00A160EE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 głosowania</w:t>
      </w: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 należy umieścić w kopercie z napisem „Koperta na kart</w:t>
      </w:r>
      <w:r w:rsidR="00F308D8"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ę</w:t>
      </w: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 do głosowania” i</w:t>
      </w:r>
      <w:r w:rsidR="00DB375C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 </w:t>
      </w: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kopertę tę zakleić. </w:t>
      </w:r>
      <w:proofErr w:type="spellStart"/>
      <w:r w:rsidRPr="00C049DD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u w:val="single"/>
          <w:lang w:eastAsia="pl-PL"/>
        </w:rPr>
        <w:t>Niezaklejenie</w:t>
      </w:r>
      <w:proofErr w:type="spellEnd"/>
      <w:r w:rsidRPr="00C049DD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u w:val="single"/>
          <w:lang w:eastAsia="pl-PL"/>
        </w:rPr>
        <w:t xml:space="preserve"> koperty</w:t>
      </w:r>
      <w:r w:rsidRPr="00C049DD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eastAsia="pl-PL"/>
        </w:rPr>
        <w:t xml:space="preserve"> na kart</w:t>
      </w:r>
      <w:r w:rsidR="00B66A23" w:rsidRPr="00C049DD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eastAsia="pl-PL"/>
        </w:rPr>
        <w:t xml:space="preserve">ę </w:t>
      </w:r>
      <w:r w:rsidRPr="00C049DD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eastAsia="pl-PL"/>
        </w:rPr>
        <w:t xml:space="preserve">do głosowania spowoduje, że </w:t>
      </w:r>
      <w:r w:rsidR="00B505A2" w:rsidRPr="00C049DD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eastAsia="pl-PL"/>
        </w:rPr>
        <w:t>kart</w:t>
      </w:r>
      <w:r w:rsidR="00B505A2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eastAsia="pl-PL"/>
        </w:rPr>
        <w:t xml:space="preserve">a </w:t>
      </w:r>
      <w:r w:rsidRPr="00C049DD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eastAsia="pl-PL"/>
        </w:rPr>
        <w:t xml:space="preserve">do głosowania </w:t>
      </w:r>
      <w:r w:rsidRPr="00C049DD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u w:val="single"/>
          <w:lang w:eastAsia="pl-PL"/>
        </w:rPr>
        <w:t xml:space="preserve">nie </w:t>
      </w:r>
      <w:r w:rsidR="00B505A2" w:rsidRPr="00C049DD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u w:val="single"/>
          <w:lang w:eastAsia="pl-PL"/>
        </w:rPr>
        <w:t>będ</w:t>
      </w:r>
      <w:r w:rsidR="00B505A2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u w:val="single"/>
          <w:lang w:eastAsia="pl-PL"/>
        </w:rPr>
        <w:t>zie</w:t>
      </w:r>
      <w:r w:rsidR="00B505A2" w:rsidRPr="00C049DD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u w:val="single"/>
          <w:lang w:eastAsia="pl-PL"/>
        </w:rPr>
        <w:t xml:space="preserve"> </w:t>
      </w:r>
      <w:r w:rsidRPr="00C049DD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u w:val="single"/>
          <w:lang w:eastAsia="pl-PL"/>
        </w:rPr>
        <w:t>uwzględnion</w:t>
      </w:r>
      <w:r w:rsidR="00B505A2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u w:val="single"/>
          <w:lang w:eastAsia="pl-PL"/>
        </w:rPr>
        <w:t>a</w:t>
      </w:r>
      <w:r w:rsidRPr="00C049DD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eastAsia="pl-PL"/>
        </w:rPr>
        <w:t xml:space="preserve"> przy ustalaniu wyników głosowania.</w:t>
      </w:r>
    </w:p>
    <w:p w14:paraId="3B002500" w14:textId="15051F90" w:rsidR="00B95C4E" w:rsidRPr="00C049DD" w:rsidRDefault="00B95C4E" w:rsidP="00B95C4E">
      <w:pPr>
        <w:widowControl w:val="0"/>
        <w:suppressAutoHyphens/>
        <w:autoSpaceDE w:val="0"/>
        <w:autoSpaceDN w:val="0"/>
        <w:adjustRightInd w:val="0"/>
        <w:spacing w:after="120" w:line="420" w:lineRule="exact"/>
        <w:jc w:val="both"/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Zaklejoną kopertę na kart</w:t>
      </w:r>
      <w:r w:rsidR="00833AB7"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ę</w:t>
      </w:r>
      <w:r w:rsidR="00B66A23"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 </w:t>
      </w: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do głosowania należy włożyć do koperty zwrotnej zaadresowanej do obwodowej komisji wyborczej.</w:t>
      </w:r>
    </w:p>
    <w:p w14:paraId="0F984885" w14:textId="77777777" w:rsidR="00B95C4E" w:rsidRPr="00C049DD" w:rsidRDefault="00B95C4E" w:rsidP="00B95C4E">
      <w:pPr>
        <w:widowControl w:val="0"/>
        <w:suppressAutoHyphens/>
        <w:autoSpaceDE w:val="0"/>
        <w:autoSpaceDN w:val="0"/>
        <w:adjustRightInd w:val="0"/>
        <w:spacing w:after="120" w:line="420" w:lineRule="exact"/>
        <w:jc w:val="both"/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Następnie należy wypełnić oświadczenie o osobistym i tajnym oddaniu głosu, na którym należy:</w:t>
      </w:r>
    </w:p>
    <w:p w14:paraId="6022CFC9" w14:textId="77777777" w:rsidR="00B95C4E" w:rsidRPr="00C049DD" w:rsidRDefault="00B95C4E" w:rsidP="00B95C4E">
      <w:pPr>
        <w:widowControl w:val="0"/>
        <w:numPr>
          <w:ilvl w:val="0"/>
          <w:numId w:val="5"/>
        </w:numPr>
        <w:suppressAutoHyphens/>
        <w:overflowPunct w:val="0"/>
        <w:autoSpaceDE w:val="0"/>
        <w:autoSpaceDN w:val="0"/>
        <w:adjustRightInd w:val="0"/>
        <w:spacing w:after="120" w:line="420" w:lineRule="exact"/>
        <w:ind w:left="709"/>
        <w:jc w:val="both"/>
        <w:textAlignment w:val="baseline"/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pl-PL"/>
        </w:rPr>
        <w:t>wpisać miejscowość i datę jego sporządzenia,</w:t>
      </w:r>
    </w:p>
    <w:p w14:paraId="328A3813" w14:textId="147E31FA" w:rsidR="00B95C4E" w:rsidRPr="00C049DD" w:rsidRDefault="00B95C4E" w:rsidP="00B95C4E">
      <w:pPr>
        <w:widowControl w:val="0"/>
        <w:numPr>
          <w:ilvl w:val="0"/>
          <w:numId w:val="5"/>
        </w:numPr>
        <w:suppressAutoHyphens/>
        <w:overflowPunct w:val="0"/>
        <w:autoSpaceDE w:val="0"/>
        <w:autoSpaceDN w:val="0"/>
        <w:adjustRightInd w:val="0"/>
        <w:spacing w:after="120" w:line="420" w:lineRule="exact"/>
        <w:ind w:left="709"/>
        <w:jc w:val="both"/>
        <w:textAlignment w:val="baseline"/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pl-PL"/>
        </w:rPr>
        <w:t>własnoręcznie podpisać się.</w:t>
      </w:r>
    </w:p>
    <w:p w14:paraId="7B95F383" w14:textId="3DCCB54D" w:rsidR="00B95C4E" w:rsidRPr="00C049DD" w:rsidRDefault="00B95C4E" w:rsidP="00B95C4E">
      <w:pPr>
        <w:widowControl w:val="0"/>
        <w:suppressAutoHyphens/>
        <w:autoSpaceDE w:val="0"/>
        <w:autoSpaceDN w:val="0"/>
        <w:adjustRightInd w:val="0"/>
        <w:spacing w:after="120" w:line="420" w:lineRule="exact"/>
        <w:jc w:val="both"/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pl-PL"/>
        </w:rPr>
        <w:t xml:space="preserve">Oświadczenie wkłada się do koperty zwrotnej 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(z adresem obwodowej komisji wyborczej)</w:t>
      </w:r>
      <w:r w:rsidRPr="003930F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. </w:t>
      </w:r>
      <w:r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u w:val="single"/>
          <w:lang w:eastAsia="pl-PL"/>
        </w:rPr>
        <w:t>Niewłożenie oświadczenia do</w:t>
      </w:r>
      <w:r w:rsidR="009D4ED2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u w:val="single"/>
          <w:lang w:eastAsia="pl-PL"/>
        </w:rPr>
        <w:t xml:space="preserve"> </w:t>
      </w:r>
      <w:r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u w:val="single"/>
          <w:lang w:eastAsia="pl-PL"/>
        </w:rPr>
        <w:t>koperty zwrotnej lub</w:t>
      </w:r>
      <w:r w:rsidR="009D4ED2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u w:val="single"/>
          <w:lang w:eastAsia="pl-PL"/>
        </w:rPr>
        <w:t xml:space="preserve"> </w:t>
      </w:r>
      <w:r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u w:val="single"/>
          <w:lang w:eastAsia="pl-PL"/>
        </w:rPr>
        <w:t>niepodpisanie go</w:t>
      </w:r>
      <w:r w:rsidR="00317931"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u w:val="single"/>
          <w:lang w:eastAsia="pl-PL"/>
        </w:rPr>
        <w:t xml:space="preserve"> </w:t>
      </w:r>
      <w:r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u w:val="single"/>
          <w:lang w:eastAsia="pl-PL"/>
        </w:rPr>
        <w:t>spowoduje</w:t>
      </w:r>
      <w:r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pl-PL"/>
        </w:rPr>
        <w:t xml:space="preserve">, </w:t>
      </w:r>
      <w:r w:rsidRPr="00C049DD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eastAsia="pl-PL"/>
        </w:rPr>
        <w:t>że kart</w:t>
      </w:r>
      <w:r w:rsidR="00B505A2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eastAsia="pl-PL"/>
        </w:rPr>
        <w:t>a</w:t>
      </w:r>
      <w:r w:rsidR="00DB375C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eastAsia="pl-PL"/>
        </w:rPr>
        <w:t xml:space="preserve"> </w:t>
      </w:r>
      <w:r w:rsidRPr="00C049DD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eastAsia="pl-PL"/>
        </w:rPr>
        <w:t xml:space="preserve">do głosowania </w:t>
      </w:r>
      <w:r w:rsidRPr="00C049DD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u w:val="single"/>
          <w:lang w:eastAsia="pl-PL"/>
        </w:rPr>
        <w:t>nie</w:t>
      </w:r>
      <w:r w:rsidR="009D4ED2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u w:val="single"/>
          <w:lang w:eastAsia="pl-PL"/>
        </w:rPr>
        <w:t xml:space="preserve"> </w:t>
      </w:r>
      <w:r w:rsidR="00B505A2" w:rsidRPr="00C049DD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u w:val="single"/>
          <w:lang w:eastAsia="pl-PL"/>
        </w:rPr>
        <w:t>będ</w:t>
      </w:r>
      <w:r w:rsidR="00B505A2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u w:val="single"/>
          <w:lang w:eastAsia="pl-PL"/>
        </w:rPr>
        <w:t>zie</w:t>
      </w:r>
      <w:r w:rsidR="00B505A2" w:rsidRPr="00C049DD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u w:val="single"/>
          <w:lang w:eastAsia="pl-PL"/>
        </w:rPr>
        <w:t xml:space="preserve"> </w:t>
      </w:r>
      <w:r w:rsidRPr="00C049DD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u w:val="single"/>
          <w:lang w:eastAsia="pl-PL"/>
        </w:rPr>
        <w:t>uwzględnion</w:t>
      </w:r>
      <w:r w:rsidR="00B505A2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u w:val="single"/>
          <w:lang w:eastAsia="pl-PL"/>
        </w:rPr>
        <w:t>a</w:t>
      </w:r>
      <w:r w:rsidRPr="00C049DD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eastAsia="pl-PL"/>
        </w:rPr>
        <w:t xml:space="preserve"> przy</w:t>
      </w:r>
      <w:r w:rsidR="009D4ED2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eastAsia="pl-PL"/>
        </w:rPr>
        <w:t xml:space="preserve"> </w:t>
      </w:r>
      <w:r w:rsidRPr="00C049DD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eastAsia="pl-PL"/>
        </w:rPr>
        <w:t>ustalaniu wyników głosowania.</w:t>
      </w:r>
    </w:p>
    <w:p w14:paraId="42ABD4C9" w14:textId="77777777" w:rsidR="00B95C4E" w:rsidRPr="00C049DD" w:rsidRDefault="00B95C4E" w:rsidP="00B95C4E">
      <w:pPr>
        <w:widowControl w:val="0"/>
        <w:suppressAutoHyphens/>
        <w:autoSpaceDE w:val="0"/>
        <w:autoSpaceDN w:val="0"/>
        <w:adjustRightInd w:val="0"/>
        <w:spacing w:after="120" w:line="420" w:lineRule="exact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Kopertę zwrotną zawierającą:</w:t>
      </w:r>
    </w:p>
    <w:p w14:paraId="550F07F2" w14:textId="6939B4F3" w:rsidR="00B95C4E" w:rsidRPr="00C049DD" w:rsidRDefault="00B95C4E" w:rsidP="00B95C4E">
      <w:pPr>
        <w:widowControl w:val="0"/>
        <w:numPr>
          <w:ilvl w:val="0"/>
          <w:numId w:val="9"/>
        </w:numPr>
        <w:suppressAutoHyphens/>
        <w:autoSpaceDE w:val="0"/>
        <w:autoSpaceDN w:val="0"/>
        <w:adjustRightInd w:val="0"/>
        <w:spacing w:after="120" w:line="420" w:lineRule="exact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zaklejoną kopertę z </w:t>
      </w:r>
      <w:r w:rsidR="00B505A2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kart</w:t>
      </w:r>
      <w:r w:rsidR="00B505A2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ą</w:t>
      </w:r>
      <w:r w:rsidR="00B505A2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 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do głosowania;</w:t>
      </w:r>
    </w:p>
    <w:p w14:paraId="3CB0C274" w14:textId="77777777" w:rsidR="00B95C4E" w:rsidRPr="00C049DD" w:rsidRDefault="00B95C4E" w:rsidP="00B95C4E">
      <w:pPr>
        <w:widowControl w:val="0"/>
        <w:numPr>
          <w:ilvl w:val="0"/>
          <w:numId w:val="9"/>
        </w:numPr>
        <w:suppressAutoHyphens/>
        <w:autoSpaceDE w:val="0"/>
        <w:autoSpaceDN w:val="0"/>
        <w:adjustRightInd w:val="0"/>
        <w:spacing w:after="120" w:line="420" w:lineRule="exact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podpisane oświadczenie o osobistym i tajnym oddaniu głosu</w:t>
      </w:r>
    </w:p>
    <w:p w14:paraId="297B6B28" w14:textId="77777777" w:rsidR="00A32ECB" w:rsidRPr="00C049DD" w:rsidRDefault="00B95C4E" w:rsidP="00B95C4E">
      <w:pPr>
        <w:widowControl w:val="0"/>
        <w:suppressAutoHyphens/>
        <w:autoSpaceDE w:val="0"/>
        <w:autoSpaceDN w:val="0"/>
        <w:adjustRightInd w:val="0"/>
        <w:spacing w:after="120" w:line="420" w:lineRule="exact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bookmarkStart w:id="5" w:name="_Hlk141086568"/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należy zakleić i przekazać przedstawicielowi Poczty Polskiej. </w:t>
      </w:r>
      <w:bookmarkStart w:id="6" w:name="_Hlk141085881"/>
    </w:p>
    <w:p w14:paraId="6420B96D" w14:textId="130C8651" w:rsidR="00B95C4E" w:rsidRPr="00C049DD" w:rsidRDefault="00B95C4E" w:rsidP="00B95C4E">
      <w:pPr>
        <w:widowControl w:val="0"/>
        <w:suppressAutoHyphens/>
        <w:autoSpaceDE w:val="0"/>
        <w:autoSpaceDN w:val="0"/>
        <w:adjustRightInd w:val="0"/>
        <w:spacing w:after="120" w:line="420" w:lineRule="exact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Przedstawiciel Poczty Polskiej odbierze zamkniętą kopertę zwrotną</w:t>
      </w:r>
      <w:bookmarkEnd w:id="6"/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 na</w:t>
      </w:r>
      <w:r w:rsidR="004467D8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 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podstawie okazanego</w:t>
      </w:r>
      <w:r w:rsidR="00A160EE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 przez wyborcę, który otrzymał pakiet wyborczy,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 dokumentu potwierdzającego tożsamość. </w:t>
      </w:r>
      <w:bookmarkStart w:id="7" w:name="_Hlk141086222"/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Odbiór następuje za pokwitowaniem najpóźniej w:</w:t>
      </w:r>
    </w:p>
    <w:p w14:paraId="567669E8" w14:textId="5731B55F" w:rsidR="00B95C4E" w:rsidRPr="00C049DD" w:rsidRDefault="0092311B" w:rsidP="00B95C4E">
      <w:pPr>
        <w:widowControl w:val="0"/>
        <w:numPr>
          <w:ilvl w:val="0"/>
          <w:numId w:val="4"/>
        </w:numPr>
        <w:suppressAutoHyphens/>
        <w:overflowPunct w:val="0"/>
        <w:autoSpaceDE w:val="0"/>
        <w:autoSpaceDN w:val="0"/>
        <w:adjustRightInd w:val="0"/>
        <w:spacing w:after="0" w:line="420" w:lineRule="exact"/>
        <w:ind w:left="714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dniu wyborów</w:t>
      </w:r>
      <w:r w:rsidR="00EC7F84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,</w:t>
      </w:r>
      <w:r w:rsidR="00B95C4E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 jeżeli wyborca </w:t>
      </w:r>
      <w:r w:rsidR="00B95C4E"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pl-PL"/>
        </w:rPr>
        <w:t>w momencie doręczenie pakietu wyborczego zgłosił potrzebę jej odbioru</w:t>
      </w:r>
      <w:r w:rsidR="00B95C4E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, pod adresem wskazanym przez tego wyborcę;</w:t>
      </w:r>
    </w:p>
    <w:p w14:paraId="17C9C4EC" w14:textId="14ECD3F2" w:rsidR="00B95C4E" w:rsidRPr="00C049DD" w:rsidRDefault="00B95C4E" w:rsidP="00B95C4E">
      <w:pPr>
        <w:widowControl w:val="0"/>
        <w:numPr>
          <w:ilvl w:val="0"/>
          <w:numId w:val="4"/>
        </w:numPr>
        <w:suppressAutoHyphens/>
        <w:overflowPunct w:val="0"/>
        <w:autoSpaceDE w:val="0"/>
        <w:autoSpaceDN w:val="0"/>
        <w:adjustRightInd w:val="0"/>
        <w:spacing w:after="0" w:line="420" w:lineRule="exact"/>
        <w:ind w:left="714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przedostatnim dniu roboczym poprzedzającym dzień wyborów – w</w:t>
      </w:r>
      <w:r w:rsidR="00B66A23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 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placówce Poczty 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lastRenderedPageBreak/>
        <w:t xml:space="preserve">Polskiej usytuowanej na obszarze gminy, w której wyborca jest ujęty </w:t>
      </w:r>
      <w:r w:rsidR="0092311B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w </w:t>
      </w:r>
      <w:r w:rsidR="00997862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stałym </w:t>
      </w:r>
      <w:r w:rsidR="0092311B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obwodzie głosowania</w:t>
      </w:r>
      <w:r w:rsidR="00FB63FC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 </w:t>
      </w:r>
      <w:r w:rsidR="00FB63FC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w Centralnym Rejestrze Wyborców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;</w:t>
      </w:r>
    </w:p>
    <w:p w14:paraId="32944AD5" w14:textId="17966D44" w:rsidR="00B95C4E" w:rsidRPr="00C049DD" w:rsidRDefault="00B95C4E" w:rsidP="00B95C4E">
      <w:pPr>
        <w:widowControl w:val="0"/>
        <w:numPr>
          <w:ilvl w:val="0"/>
          <w:numId w:val="4"/>
        </w:numPr>
        <w:suppressAutoHyphens/>
        <w:overflowPunct w:val="0"/>
        <w:autoSpaceDE w:val="0"/>
        <w:autoSpaceDN w:val="0"/>
        <w:adjustRightInd w:val="0"/>
        <w:spacing w:after="0" w:line="420" w:lineRule="exact"/>
        <w:ind w:left="714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trzecim dniu roboczym poprzedzającym dzień wyborów</w:t>
      </w:r>
      <w:r w:rsidR="00EC7F84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 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w dowolnej placówce Poczty Polskiej.</w:t>
      </w:r>
    </w:p>
    <w:bookmarkEnd w:id="7"/>
    <w:p w14:paraId="7E079096" w14:textId="4ECF0A92" w:rsidR="00B95C4E" w:rsidRPr="00C049DD" w:rsidRDefault="00B95C4E" w:rsidP="00B95C4E">
      <w:pPr>
        <w:keepLines/>
        <w:widowControl w:val="0"/>
        <w:suppressAutoHyphens/>
        <w:autoSpaceDE w:val="0"/>
        <w:autoSpaceDN w:val="0"/>
        <w:adjustRightInd w:val="0"/>
        <w:spacing w:after="120" w:line="420" w:lineRule="exact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Wyborca </w:t>
      </w:r>
      <w:r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pl-PL"/>
        </w:rPr>
        <w:t>do czasu zakończenia głosowania</w:t>
      </w:r>
      <w:r w:rsidR="00A160EE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 może 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osobiście dostarczyć kopertę zwrotną do obwodowej komisji wyborczej, której adres znajduje się na kopercie zwrotnej.</w:t>
      </w:r>
    </w:p>
    <w:p w14:paraId="302559D4" w14:textId="79EE62B6" w:rsidR="001343F0" w:rsidRPr="00C049DD" w:rsidRDefault="00A53104" w:rsidP="00B16656">
      <w:pPr>
        <w:widowControl w:val="0"/>
        <w:suppressAutoHyphens/>
        <w:autoSpaceDE w:val="0"/>
        <w:autoSpaceDN w:val="0"/>
        <w:adjustRightInd w:val="0"/>
        <w:spacing w:after="120" w:line="420" w:lineRule="exact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Wyborca podlegający w dniu głosowania obowiązkowej kwarantannie, izolacji lub izolacji w warunkach domowych </w:t>
      </w:r>
      <w:r w:rsidR="00B16656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przekazuje, </w:t>
      </w:r>
      <w:r w:rsidR="00B16656"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pl-PL"/>
        </w:rPr>
        <w:t>najpóźniej w dniu wyborów</w:t>
      </w:r>
      <w:r w:rsidR="00B16656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, 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p</w:t>
      </w:r>
      <w:r w:rsidR="001343F0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rzedstawiciel</w:t>
      </w:r>
      <w:r w:rsidR="00B16656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owi</w:t>
      </w:r>
      <w:r w:rsidR="001343F0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 Poczty Polskiej zamkniętą kopertę zwrotną pod adresem</w:t>
      </w:r>
      <w:r w:rsidR="00A32ECB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, </w:t>
      </w:r>
      <w:r w:rsidR="00B16656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pod który doręczono mu pakiet wyborczy</w:t>
      </w:r>
      <w:r w:rsidR="001343F0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, przy zachowaniu środków ochrony osobistej</w:t>
      </w:r>
      <w:r w:rsidR="00B16656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.</w:t>
      </w:r>
    </w:p>
    <w:p w14:paraId="3404CFAA" w14:textId="443AE840" w:rsidR="00A01F0F" w:rsidRPr="00C049DD" w:rsidRDefault="00B95C4E" w:rsidP="00B95C4E">
      <w:pPr>
        <w:suppressAutoHyphens/>
        <w:spacing w:after="120" w:line="420" w:lineRule="exact"/>
        <w:jc w:val="both"/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eastAsia="pl-PL"/>
        </w:rPr>
        <w:t>Głosować korespondencyjne nie mogą</w:t>
      </w: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 wyborcy umieszczeni w spisach wyborców w</w:t>
      </w:r>
      <w:r w:rsidR="00B66A23"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 </w:t>
      </w: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obwodach głosowania utworzonych w zakładach leczniczych, domach pomocy społecznej, zakładach karnych, aresztach śledczych i domach studenckich, a</w:t>
      </w:r>
      <w:r w:rsidR="008D1F1B"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 </w:t>
      </w: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także wyborcy, którzy udzielili pełnomocnictwa do głosowania. </w:t>
      </w:r>
    </w:p>
    <w:bookmarkEnd w:id="5"/>
    <w:p w14:paraId="340244DD" w14:textId="77777777" w:rsidR="007B133F" w:rsidRPr="00C049DD" w:rsidRDefault="007B133F" w:rsidP="00417E9F">
      <w:pPr>
        <w:numPr>
          <w:ilvl w:val="0"/>
          <w:numId w:val="3"/>
        </w:numPr>
        <w:suppressAutoHyphens/>
        <w:overflowPunct w:val="0"/>
        <w:autoSpaceDE w:val="0"/>
        <w:autoSpaceDN w:val="0"/>
        <w:adjustRightInd w:val="0"/>
        <w:spacing w:before="360" w:after="0" w:line="360" w:lineRule="auto"/>
        <w:ind w:left="567" w:hanging="567"/>
        <w:jc w:val="both"/>
        <w:textAlignment w:val="baseline"/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pl-PL"/>
        </w:rPr>
        <w:t>Prawo do głosowania przez pełnomocnika</w:t>
      </w:r>
    </w:p>
    <w:p w14:paraId="5618A276" w14:textId="032326A5" w:rsidR="00775461" w:rsidRPr="00C049DD" w:rsidRDefault="00775461" w:rsidP="009D4ED2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eastAsia="pl-PL"/>
        </w:rPr>
        <w:t>Głosować przez pełnomocnika</w:t>
      </w: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 </w:t>
      </w:r>
      <w:r w:rsidRPr="00C049DD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eastAsia="pl-PL"/>
        </w:rPr>
        <w:t>mogą</w:t>
      </w: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 </w:t>
      </w:r>
      <w:r w:rsidRPr="00C049DD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eastAsia="pl-PL"/>
        </w:rPr>
        <w:t>wyborcy posiadający orzeczenie o znacznym lub umiarkowanym stopniu niepełnosprawności</w:t>
      </w: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 w rozumieniu ustawy z dnia 27 sierpnia 1997 r. o rehabilitacji zawodowej i społecznej oraz zatrudnianiu osób niepełnosprawnych </w:t>
      </w:r>
      <w:r w:rsidR="00DA0660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(Dz. U. z 2024 r. poz. 44</w:t>
      </w:r>
      <w:r w:rsidR="00A160EE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, z </w:t>
      </w:r>
      <w:proofErr w:type="spellStart"/>
      <w:r w:rsidR="00A160EE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późn</w:t>
      </w:r>
      <w:proofErr w:type="spellEnd"/>
      <w:r w:rsidR="00A160EE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. zm.</w:t>
      </w:r>
      <w:r w:rsidR="00DA0660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)</w:t>
      </w:r>
      <w:r w:rsidR="0018331A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 xml:space="preserve">, </w:t>
      </w: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w tym także </w:t>
      </w:r>
      <w:r w:rsidRPr="00C049DD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eastAsia="pl-PL"/>
        </w:rPr>
        <w:t>wyborcy posiadający orzeczenie organu rentowego o</w:t>
      </w: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:</w:t>
      </w:r>
    </w:p>
    <w:p w14:paraId="0A1D60FD" w14:textId="47D83D13" w:rsidR="00775461" w:rsidRPr="00C049DD" w:rsidRDefault="00775461" w:rsidP="00F66E63">
      <w:pPr>
        <w:numPr>
          <w:ilvl w:val="0"/>
          <w:numId w:val="12"/>
        </w:numPr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całkowitej niezdolności do pracy, ustalone na podstawie art. 12 ust. 2, i niezdolności do samodzielnej egzystencji, ustalone na podstawie art. 13 ust. 5 ustawy z dnia 17 grudnia 1998 r. о emeryturach i rentach z Funduszu Ubezpieczeń Społecznych </w:t>
      </w:r>
      <w:r w:rsidR="003C28B6" w:rsidRPr="003C28B6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(Dz.U. z</w:t>
      </w:r>
      <w:r w:rsidR="004257BF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 </w:t>
      </w:r>
      <w:r w:rsidR="004257BF">
        <w:rPr>
          <w:rFonts w:ascii="Times New Roman" w:eastAsia="Times New Roman" w:hAnsi="Times New Roman" w:cs="Times New Roman"/>
          <w:color w:val="000000" w:themeColor="text1"/>
          <w:sz w:val="26"/>
          <w:szCs w:val="26"/>
          <w:shd w:val="clear" w:color="auto" w:fill="FFFFFF"/>
          <w:lang w:eastAsia="pl-PL"/>
        </w:rPr>
        <w:t>2024 r. poz. 1631, 1243 i 1674</w:t>
      </w:r>
      <w:r w:rsidR="003C28B6" w:rsidRPr="003C28B6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)</w:t>
      </w:r>
      <w:r w:rsidR="007B33A2"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;</w:t>
      </w:r>
    </w:p>
    <w:p w14:paraId="241E6E67" w14:textId="77777777" w:rsidR="00775461" w:rsidRPr="00C049DD" w:rsidRDefault="00775461" w:rsidP="00F66E63">
      <w:pPr>
        <w:numPr>
          <w:ilvl w:val="0"/>
          <w:numId w:val="12"/>
        </w:numPr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niezdolności do samodzielnej egzystencji, ustalone na podstawie art. 13 ust. 5 ustawy wymienionej w pkt 1;</w:t>
      </w:r>
    </w:p>
    <w:p w14:paraId="3E7E2A81" w14:textId="77777777" w:rsidR="00775461" w:rsidRPr="00C049DD" w:rsidRDefault="00775461" w:rsidP="00F66E63">
      <w:pPr>
        <w:numPr>
          <w:ilvl w:val="0"/>
          <w:numId w:val="12"/>
        </w:numPr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całkowitej niezdolności do pracy, ustalone na podstawie art. 12 ust. 2 ustawy wymienionej w pkt 1;</w:t>
      </w:r>
    </w:p>
    <w:p w14:paraId="09315C7A" w14:textId="3114B94C" w:rsidR="00775461" w:rsidRPr="00C049DD" w:rsidRDefault="00775461" w:rsidP="00F66E63">
      <w:pPr>
        <w:numPr>
          <w:ilvl w:val="0"/>
          <w:numId w:val="12"/>
        </w:numPr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zaliczeniu do I grupy inwalidów;</w:t>
      </w:r>
    </w:p>
    <w:p w14:paraId="45B55DFB" w14:textId="687E3B54" w:rsidR="00775461" w:rsidRPr="00C049DD" w:rsidRDefault="00775461" w:rsidP="00F66E63">
      <w:pPr>
        <w:numPr>
          <w:ilvl w:val="0"/>
          <w:numId w:val="12"/>
        </w:numPr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zaliczeniu do II grupy inwalidów;</w:t>
      </w:r>
    </w:p>
    <w:p w14:paraId="59E33FB9" w14:textId="77777777" w:rsidR="00775461" w:rsidRPr="00C049DD" w:rsidRDefault="00775461" w:rsidP="00417E9F">
      <w:pPr>
        <w:suppressAutoHyphens/>
        <w:spacing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lastRenderedPageBreak/>
        <w:t>a także osoby о stałej albo długotrwałej niezdolności do pracy w gospodarstwie rolnym, którym przysługuje zasiłek pielęgnacyjny.</w:t>
      </w:r>
    </w:p>
    <w:p w14:paraId="7E10785E" w14:textId="77777777" w:rsidR="00775461" w:rsidRPr="00C049DD" w:rsidRDefault="00775461" w:rsidP="00417E9F">
      <w:pPr>
        <w:suppressAutoHyphens/>
        <w:spacing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Ponadto </w:t>
      </w:r>
      <w:r w:rsidRPr="00C049DD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eastAsia="pl-PL"/>
        </w:rPr>
        <w:t>głosować przez pełnomocnika</w:t>
      </w: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 </w:t>
      </w:r>
      <w:r w:rsidRPr="00C049DD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eastAsia="pl-PL"/>
        </w:rPr>
        <w:t>mogą</w:t>
      </w: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 </w:t>
      </w:r>
      <w:r w:rsidRPr="00C049DD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eastAsia="pl-PL"/>
        </w:rPr>
        <w:t>wyborcy, którzy najpóźniej w dniu głosowania ukończą 60 lat</w:t>
      </w:r>
      <w:r w:rsidR="0083592B"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.</w:t>
      </w:r>
    </w:p>
    <w:p w14:paraId="58E69805" w14:textId="6D816DC5" w:rsidR="007B133F" w:rsidRPr="00C049DD" w:rsidRDefault="007B133F" w:rsidP="00B66A23">
      <w:pPr>
        <w:suppressAutoHyphens/>
        <w:spacing w:after="12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Głosować przez pełnomocnika można tylko w kraju.</w:t>
      </w:r>
    </w:p>
    <w:p w14:paraId="2162EAFC" w14:textId="730E79ED" w:rsidR="007B133F" w:rsidRPr="00C049DD" w:rsidRDefault="007B133F" w:rsidP="00417E9F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eastAsia="pl-PL"/>
        </w:rPr>
        <w:t>Pełnomocnikiem może być</w:t>
      </w: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 osoba </w:t>
      </w:r>
      <w:r w:rsidR="00286D9D"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posiadająca prawo wybierania.</w:t>
      </w:r>
    </w:p>
    <w:p w14:paraId="6ADD7FFD" w14:textId="77777777" w:rsidR="007B133F" w:rsidRPr="00C049DD" w:rsidRDefault="007B133F" w:rsidP="00417E9F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eastAsia="pl-PL"/>
        </w:rPr>
        <w:t>Pełnomocnikiem</w:t>
      </w: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 </w:t>
      </w:r>
      <w:r w:rsidRPr="00C049DD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eastAsia="pl-PL"/>
        </w:rPr>
        <w:t>nie może być:</w:t>
      </w:r>
    </w:p>
    <w:p w14:paraId="4E8400D3" w14:textId="77777777" w:rsidR="007B133F" w:rsidRPr="00C049DD" w:rsidRDefault="007B133F" w:rsidP="00417E9F">
      <w:pPr>
        <w:numPr>
          <w:ilvl w:val="0"/>
          <w:numId w:val="6"/>
        </w:numPr>
        <w:suppressAutoHyphens/>
        <w:overflowPunct w:val="0"/>
        <w:autoSpaceDE w:val="0"/>
        <w:autoSpaceDN w:val="0"/>
        <w:adjustRightInd w:val="0"/>
        <w:spacing w:after="0" w:line="360" w:lineRule="auto"/>
        <w:ind w:left="777" w:hanging="357"/>
        <w:jc w:val="both"/>
        <w:textAlignment w:val="baseline"/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osoba wchodząca w skład komisji obwodowej właściwej dla obwodu głosowania osoby udzielającej pełnomocnictwa do głosowania;</w:t>
      </w:r>
    </w:p>
    <w:p w14:paraId="3920787E" w14:textId="77777777" w:rsidR="007B133F" w:rsidRPr="00C049DD" w:rsidRDefault="007B133F" w:rsidP="00417E9F">
      <w:pPr>
        <w:numPr>
          <w:ilvl w:val="0"/>
          <w:numId w:val="6"/>
        </w:numPr>
        <w:suppressAutoHyphens/>
        <w:overflowPunct w:val="0"/>
        <w:autoSpaceDE w:val="0"/>
        <w:autoSpaceDN w:val="0"/>
        <w:adjustRightInd w:val="0"/>
        <w:spacing w:after="0" w:line="360" w:lineRule="auto"/>
        <w:ind w:left="777" w:hanging="357"/>
        <w:jc w:val="both"/>
        <w:textAlignment w:val="baseline"/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mąż zaufania;</w:t>
      </w:r>
    </w:p>
    <w:p w14:paraId="2DBB4B72" w14:textId="77777777" w:rsidR="007B133F" w:rsidRPr="00C049DD" w:rsidRDefault="007B133F" w:rsidP="00417E9F">
      <w:pPr>
        <w:numPr>
          <w:ilvl w:val="0"/>
          <w:numId w:val="6"/>
        </w:numPr>
        <w:suppressAutoHyphens/>
        <w:overflowPunct w:val="0"/>
        <w:autoSpaceDE w:val="0"/>
        <w:autoSpaceDN w:val="0"/>
        <w:adjustRightInd w:val="0"/>
        <w:spacing w:after="0" w:line="360" w:lineRule="auto"/>
        <w:ind w:left="777" w:hanging="357"/>
        <w:jc w:val="both"/>
        <w:textAlignment w:val="baseline"/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obserwator społeczny;</w:t>
      </w:r>
    </w:p>
    <w:p w14:paraId="054A2DCF" w14:textId="77777777" w:rsidR="007B133F" w:rsidRPr="00C049DD" w:rsidRDefault="007B133F" w:rsidP="00417E9F">
      <w:pPr>
        <w:numPr>
          <w:ilvl w:val="0"/>
          <w:numId w:val="6"/>
        </w:numPr>
        <w:suppressAutoHyphens/>
        <w:overflowPunct w:val="0"/>
        <w:autoSpaceDE w:val="0"/>
        <w:autoSpaceDN w:val="0"/>
        <w:adjustRightInd w:val="0"/>
        <w:spacing w:after="0" w:line="360" w:lineRule="auto"/>
        <w:ind w:left="777" w:hanging="357"/>
        <w:jc w:val="both"/>
        <w:textAlignment w:val="baseline"/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osoba kandydująca w wyborach.</w:t>
      </w:r>
    </w:p>
    <w:p w14:paraId="09CC0611" w14:textId="77777777" w:rsidR="007B133F" w:rsidRPr="00C049DD" w:rsidRDefault="007B133F" w:rsidP="00417E9F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eastAsia="pl-PL"/>
        </w:rPr>
        <w:t>Pełnomocnictwo można przyjąć:</w:t>
      </w:r>
    </w:p>
    <w:p w14:paraId="73115F90" w14:textId="77777777" w:rsidR="007B133F" w:rsidRPr="00C049DD" w:rsidRDefault="007B133F" w:rsidP="00417E9F">
      <w:pPr>
        <w:numPr>
          <w:ilvl w:val="0"/>
          <w:numId w:val="7"/>
        </w:numPr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tylko od jednej osoby lub </w:t>
      </w:r>
    </w:p>
    <w:p w14:paraId="7C8C09A6" w14:textId="77777777" w:rsidR="007B133F" w:rsidRPr="00C049DD" w:rsidRDefault="007B133F" w:rsidP="00417E9F">
      <w:pPr>
        <w:numPr>
          <w:ilvl w:val="0"/>
          <w:numId w:val="7"/>
        </w:numPr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od dwóch osób, jeżeli co najmniej jedną z nich jest wstępny (ojciec, matka, dziadek, babka, itd.), zstępny (syn, córka, wnuk, wnuczka, itd.), małżonek, brat, siostra lub osoba pozostająca w stosunku przysposobienia, opieki lub kurateli w stosunku do pełnomocnika.</w:t>
      </w:r>
    </w:p>
    <w:p w14:paraId="235B2CB4" w14:textId="77777777" w:rsidR="007B133F" w:rsidRPr="00C049DD" w:rsidRDefault="007B133F" w:rsidP="00417E9F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eastAsia="pl-PL"/>
        </w:rPr>
        <w:t>Pełnomocnictwa udziela się</w:t>
      </w: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 przed wójtem (burmistrzem, prezydentem miasta) lub przed innym pracownikiem urzędu gminy upoważnionym przez wójta (burmistrza, prezydenta miasta) do sporządzania aktów pełnomocnictwa do głosowania. </w:t>
      </w:r>
    </w:p>
    <w:p w14:paraId="7BCEB18E" w14:textId="2A5816B5" w:rsidR="007B133F" w:rsidRPr="00C049DD" w:rsidRDefault="007B133F" w:rsidP="00417E9F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W celu sporządzenia aktu pełnomocnictwa wyborca </w:t>
      </w:r>
      <w:r w:rsidRPr="00C049DD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eastAsia="pl-PL"/>
        </w:rPr>
        <w:t>składa</w:t>
      </w: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 </w:t>
      </w:r>
      <w:r w:rsidRPr="00C049DD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eastAsia="pl-PL"/>
        </w:rPr>
        <w:t>wniosek</w:t>
      </w: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 do wójta (burmistrza, prezydenta miasta) gminy, w której</w:t>
      </w:r>
      <w:r w:rsidR="002A534D"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 jest ujęty </w:t>
      </w:r>
      <w:r w:rsidR="00FB63FC" w:rsidRPr="00FB63FC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w stałym obwodzie głosowania </w:t>
      </w:r>
      <w:r w:rsidR="0092311B"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w Centralnym Rejestrze Wyborców</w:t>
      </w: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. </w:t>
      </w:r>
    </w:p>
    <w:p w14:paraId="437E8F52" w14:textId="520C0AF7" w:rsidR="007B133F" w:rsidRPr="00C049DD" w:rsidRDefault="007B133F" w:rsidP="00417E9F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Wniosek należy </w:t>
      </w:r>
      <w:r w:rsidRPr="00C049DD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eastAsia="pl-PL"/>
        </w:rPr>
        <w:t xml:space="preserve">złożyć najpóźniej </w:t>
      </w:r>
      <w:r w:rsidR="002A534D" w:rsidRPr="00C049DD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eastAsia="pl-PL"/>
        </w:rPr>
        <w:t>w 9. dniu przed dniem wyborów</w:t>
      </w:r>
      <w:r w:rsidR="00A902D5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eastAsia="pl-PL"/>
        </w:rPr>
        <w:t>.</w:t>
      </w:r>
    </w:p>
    <w:p w14:paraId="694D04A5" w14:textId="507D693B" w:rsidR="007B133F" w:rsidRDefault="007B133F" w:rsidP="00417E9F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eastAsia="pl-PL"/>
        </w:rPr>
        <w:t xml:space="preserve">Wzór wniosku </w:t>
      </w: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ustalony został</w:t>
      </w:r>
      <w:r w:rsidRPr="00C049DD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eastAsia="pl-PL"/>
        </w:rPr>
        <w:t xml:space="preserve"> </w:t>
      </w: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przez Ministra Spraw Wewnętrznych i Administracji i stanowi </w:t>
      </w:r>
      <w:r w:rsidRPr="00C049DD">
        <w:rPr>
          <w:rFonts w:ascii="Times New Roman" w:eastAsia="Times New Roman" w:hAnsi="Times New Roman" w:cs="Times New Roman"/>
          <w:bCs/>
          <w:i/>
          <w:color w:val="000000" w:themeColor="text1"/>
          <w:sz w:val="26"/>
          <w:szCs w:val="26"/>
          <w:lang w:eastAsia="pl-PL"/>
        </w:rPr>
        <w:t>załącznik</w:t>
      </w: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 do informacji.</w:t>
      </w:r>
    </w:p>
    <w:p w14:paraId="763AEF12" w14:textId="24CCD1C5" w:rsidR="00BA546F" w:rsidRPr="00C049DD" w:rsidRDefault="00EB7484" w:rsidP="009D4ED2">
      <w:pPr>
        <w:suppressAutoHyphens/>
        <w:spacing w:after="120"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Przed pierwszym głosowaniem akt pełnomocnictwa sporządza się odrębnie na pierwsze głosowanie (tzw. I turę) oraz na ponowne głosowanie (tzw. II turę), jeżeli będzie ono</w:t>
      </w:r>
      <w:r w:rsidR="00A160EE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 </w:t>
      </w:r>
      <w:r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przeprowadz</w:t>
      </w:r>
      <w:r w:rsidR="00B163EC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a</w:t>
      </w:r>
      <w:r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ne. </w:t>
      </w:r>
      <w:r w:rsidR="00BA546F" w:rsidRPr="00BA546F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Natomiast wyborca, który nie złożył wniosku o sporządzenie aktu pełnomocnictwa przed pierwszym głosowaniem, może po dniu pierwszego głosowania </w:t>
      </w:r>
      <w:r w:rsidR="00BA546F" w:rsidRPr="00BA546F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lastRenderedPageBreak/>
        <w:t>złożyć wniosek o sporządzenie aktu pełnomocnictwa, najpóźniej w 9. dniu przed dniem ponownego głosowania</w:t>
      </w:r>
      <w:r w:rsidR="00A902D5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. </w:t>
      </w:r>
    </w:p>
    <w:p w14:paraId="7E9BC385" w14:textId="77777777" w:rsidR="00095288" w:rsidRPr="00C049DD" w:rsidRDefault="00095288" w:rsidP="00095288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Wniosek może być złożony: </w:t>
      </w:r>
    </w:p>
    <w:p w14:paraId="38A8B303" w14:textId="115D8103" w:rsidR="00095288" w:rsidRPr="00C049DD" w:rsidRDefault="00095288" w:rsidP="00792ADD">
      <w:pPr>
        <w:pStyle w:val="Akapitzlist"/>
        <w:numPr>
          <w:ilvl w:val="1"/>
          <w:numId w:val="15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ustnie; </w:t>
      </w:r>
    </w:p>
    <w:p w14:paraId="3AE850EF" w14:textId="106BDB59" w:rsidR="00095288" w:rsidRPr="00C049DD" w:rsidRDefault="00095288" w:rsidP="00792ADD">
      <w:pPr>
        <w:pStyle w:val="Akapitzlist"/>
        <w:numPr>
          <w:ilvl w:val="1"/>
          <w:numId w:val="15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na piśmie w postaci: </w:t>
      </w:r>
    </w:p>
    <w:p w14:paraId="7D75A84D" w14:textId="3AD322B7" w:rsidR="00095288" w:rsidRPr="00C049DD" w:rsidRDefault="00095288" w:rsidP="00792ADD">
      <w:pPr>
        <w:pStyle w:val="Akapitzlist"/>
        <w:numPr>
          <w:ilvl w:val="2"/>
          <w:numId w:val="15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papierowej, opatrzonym własnoręcznym podpisem, </w:t>
      </w:r>
    </w:p>
    <w:p w14:paraId="30315242" w14:textId="43ABE15D" w:rsidR="00792ADD" w:rsidRPr="00C049DD" w:rsidRDefault="00095288" w:rsidP="00792ADD">
      <w:pPr>
        <w:pStyle w:val="Akapitzlist"/>
        <w:numPr>
          <w:ilvl w:val="2"/>
          <w:numId w:val="15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elektronicznej, opatrzonym kwalifikowanym podpisem elektronicznym, podpisem zaufanym albo podpisem osobistym, przy użyciu usługi elektronicznej udostępnionej </w:t>
      </w:r>
      <w:r w:rsidR="00356765"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na stronie internetowej</w:t>
      </w:r>
      <w:r w:rsidR="004E256C"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 </w:t>
      </w:r>
      <w:r w:rsidR="00356765"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gov.pl</w:t>
      </w: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, po</w:t>
      </w:r>
      <w:r w:rsidR="00792ADD"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 </w:t>
      </w: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uwierzytelnieniu tej osoby</w:t>
      </w:r>
      <w:r w:rsidR="00A37992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.</w:t>
      </w:r>
    </w:p>
    <w:p w14:paraId="2B210F9B" w14:textId="0266AED0" w:rsidR="00095288" w:rsidRPr="00C049DD" w:rsidRDefault="00095288" w:rsidP="00792ADD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Powinien on zawierać nazwisko i imię (imiona), numer PESEL oraz adres zamieszkania zarówno wyborcy, jak i osoby, której ma być udzielone pełnomocnictwo do</w:t>
      </w:r>
      <w:r w:rsidR="00792ADD"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 </w:t>
      </w: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głosowania, oraz oznaczenie wyborów, których dotyczy pełnomocnictwo do głosowania. Wyborca we wniosku może zamieścić adres poczty elektronicznej lub numer telefonu komórkowego oraz informację o wyrażeniu zgody na przekazanie danych do rejestru danych kontaktowych osób </w:t>
      </w:r>
      <w:r w:rsidRPr="00611A83">
        <w:rPr>
          <w:rFonts w:ascii="Times New Roman" w:eastAsia="Times New Roman" w:hAnsi="Times New Roman" w:cs="Times New Roman"/>
          <w:bCs/>
          <w:sz w:val="26"/>
          <w:szCs w:val="26"/>
          <w:lang w:eastAsia="pl-PL"/>
        </w:rPr>
        <w:t>fizycznych</w:t>
      </w:r>
      <w:r w:rsidR="008D60F8">
        <w:rPr>
          <w:rFonts w:ascii="Times New Roman" w:eastAsia="Times New Roman" w:hAnsi="Times New Roman" w:cs="Times New Roman"/>
          <w:bCs/>
          <w:sz w:val="26"/>
          <w:szCs w:val="26"/>
          <w:lang w:eastAsia="pl-PL"/>
        </w:rPr>
        <w:t>,</w:t>
      </w:r>
      <w:r w:rsidR="00A32ECB" w:rsidRPr="00611A83">
        <w:rPr>
          <w:rFonts w:ascii="Times New Roman" w:eastAsia="Times New Roman" w:hAnsi="Times New Roman" w:cs="Times New Roman"/>
          <w:bCs/>
          <w:sz w:val="26"/>
          <w:szCs w:val="26"/>
          <w:lang w:eastAsia="pl-PL"/>
        </w:rPr>
        <w:t xml:space="preserve"> o którym mowa w art. 20h </w:t>
      </w:r>
      <w:r w:rsidR="00D96DFC" w:rsidRPr="00611A83">
        <w:rPr>
          <w:rFonts w:ascii="Times New Roman" w:eastAsia="Times New Roman" w:hAnsi="Times New Roman" w:cs="Times New Roman"/>
          <w:bCs/>
          <w:sz w:val="26"/>
          <w:szCs w:val="26"/>
          <w:lang w:eastAsia="pl-PL"/>
        </w:rPr>
        <w:t>u</w:t>
      </w:r>
      <w:r w:rsidR="00A32ECB" w:rsidRPr="00611A83">
        <w:rPr>
          <w:rFonts w:ascii="Times New Roman" w:eastAsia="Times New Roman" w:hAnsi="Times New Roman" w:cs="Times New Roman"/>
          <w:bCs/>
          <w:sz w:val="26"/>
          <w:szCs w:val="26"/>
          <w:lang w:eastAsia="pl-PL"/>
        </w:rPr>
        <w:t>staw</w:t>
      </w:r>
      <w:r w:rsidR="00D96DFC" w:rsidRPr="00611A83">
        <w:rPr>
          <w:rFonts w:ascii="Times New Roman" w:eastAsia="Times New Roman" w:hAnsi="Times New Roman" w:cs="Times New Roman"/>
          <w:bCs/>
          <w:sz w:val="26"/>
          <w:szCs w:val="26"/>
          <w:lang w:eastAsia="pl-PL"/>
        </w:rPr>
        <w:t>y</w:t>
      </w:r>
      <w:r w:rsidR="00A32ECB" w:rsidRPr="00611A83">
        <w:rPr>
          <w:rFonts w:ascii="Times New Roman" w:eastAsia="Times New Roman" w:hAnsi="Times New Roman" w:cs="Times New Roman"/>
          <w:bCs/>
          <w:sz w:val="26"/>
          <w:szCs w:val="26"/>
          <w:lang w:eastAsia="pl-PL"/>
        </w:rPr>
        <w:t xml:space="preserve"> z dnia 17 lutego 2005 r. o</w:t>
      </w:r>
      <w:r w:rsidR="00B66A23" w:rsidRPr="00611A83">
        <w:rPr>
          <w:rFonts w:ascii="Times New Roman" w:eastAsia="Times New Roman" w:hAnsi="Times New Roman" w:cs="Times New Roman"/>
          <w:bCs/>
          <w:sz w:val="26"/>
          <w:szCs w:val="26"/>
          <w:lang w:eastAsia="pl-PL"/>
        </w:rPr>
        <w:t xml:space="preserve"> </w:t>
      </w:r>
      <w:r w:rsidR="00A32ECB" w:rsidRPr="00611A83">
        <w:rPr>
          <w:rFonts w:ascii="Times New Roman" w:eastAsia="Times New Roman" w:hAnsi="Times New Roman" w:cs="Times New Roman"/>
          <w:bCs/>
          <w:sz w:val="26"/>
          <w:szCs w:val="26"/>
          <w:lang w:eastAsia="pl-PL"/>
        </w:rPr>
        <w:t>informatyzacji działalności podmiotów realizujących zadania publiczne</w:t>
      </w:r>
      <w:r w:rsidR="00611A83" w:rsidRPr="00611A83">
        <w:rPr>
          <w:rFonts w:ascii="Times New Roman" w:eastAsia="Times New Roman" w:hAnsi="Times New Roman" w:cs="Times New Roman"/>
          <w:bCs/>
          <w:sz w:val="26"/>
          <w:szCs w:val="26"/>
          <w:lang w:eastAsia="pl-PL"/>
        </w:rPr>
        <w:t xml:space="preserve"> (Dz. U. z 2024 r. poz. 1557, 1222, 1717)</w:t>
      </w:r>
      <w:r w:rsidRPr="00611A83">
        <w:rPr>
          <w:rFonts w:ascii="Times New Roman" w:eastAsia="Times New Roman" w:hAnsi="Times New Roman" w:cs="Times New Roman"/>
          <w:bCs/>
          <w:sz w:val="26"/>
          <w:szCs w:val="26"/>
          <w:lang w:eastAsia="pl-PL"/>
        </w:rPr>
        <w:t>.</w:t>
      </w:r>
    </w:p>
    <w:p w14:paraId="39844415" w14:textId="77777777" w:rsidR="007B133F" w:rsidRPr="00C049DD" w:rsidRDefault="007B133F" w:rsidP="00417E9F">
      <w:pPr>
        <w:keepNext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Do wniosku należy dołączyć:</w:t>
      </w:r>
    </w:p>
    <w:p w14:paraId="2234A695" w14:textId="77777777" w:rsidR="007B133F" w:rsidRPr="00C049DD" w:rsidRDefault="007B133F" w:rsidP="00417E9F">
      <w:pPr>
        <w:numPr>
          <w:ilvl w:val="0"/>
          <w:numId w:val="1"/>
        </w:numPr>
        <w:tabs>
          <w:tab w:val="left" w:pos="426"/>
        </w:tabs>
        <w:suppressAutoHyphens/>
        <w:overflowPunct w:val="0"/>
        <w:autoSpaceDE w:val="0"/>
        <w:autoSpaceDN w:val="0"/>
        <w:adjustRightInd w:val="0"/>
        <w:spacing w:after="0" w:line="360" w:lineRule="auto"/>
        <w:ind w:left="425" w:hanging="425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pisemną zgodę osoby mającej być pełnomocnikiem na przyjęcie pełnomocnictwa — </w:t>
      </w:r>
      <w:r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pl-PL"/>
        </w:rPr>
        <w:t xml:space="preserve">wzór zgody na przyjęcie pełnomocnictwa 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ustalony został przez </w:t>
      </w: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Ministra Spraw Wewnętrznych i Administracji i stanowi </w:t>
      </w:r>
      <w:r w:rsidRPr="00C049DD">
        <w:rPr>
          <w:rFonts w:ascii="Times New Roman" w:eastAsia="Times New Roman" w:hAnsi="Times New Roman" w:cs="Times New Roman"/>
          <w:bCs/>
          <w:i/>
          <w:color w:val="000000" w:themeColor="text1"/>
          <w:sz w:val="26"/>
          <w:szCs w:val="26"/>
          <w:lang w:eastAsia="pl-PL"/>
        </w:rPr>
        <w:t>załącznik</w:t>
      </w: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 do informacji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;</w:t>
      </w:r>
    </w:p>
    <w:p w14:paraId="58E76A82" w14:textId="15B5E146" w:rsidR="007B133F" w:rsidRPr="00C049DD" w:rsidRDefault="007B133F" w:rsidP="00417E9F">
      <w:pPr>
        <w:numPr>
          <w:ilvl w:val="0"/>
          <w:numId w:val="1"/>
        </w:numPr>
        <w:tabs>
          <w:tab w:val="left" w:pos="426"/>
        </w:tabs>
        <w:suppressAutoHyphens/>
        <w:overflowPunct w:val="0"/>
        <w:autoSpaceDE w:val="0"/>
        <w:autoSpaceDN w:val="0"/>
        <w:adjustRightInd w:val="0"/>
        <w:spacing w:after="0" w:line="360" w:lineRule="auto"/>
        <w:ind w:left="425" w:hanging="425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kopię aktualnego orzeczenia właściwego organu orzekającego o ustaleniu stopnia niepełnosprawności </w:t>
      </w:r>
      <w:r w:rsidR="003930F1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pl-PL"/>
        </w:rPr>
        <w:t>tylko w przypadku</w:t>
      </w:r>
      <w:r w:rsidR="00BA35C3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pl-PL"/>
        </w:rPr>
        <w:t>,</w:t>
      </w:r>
      <w:r w:rsidR="003930F1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pl-PL"/>
        </w:rPr>
        <w:t xml:space="preserve"> gdy</w:t>
      </w:r>
      <w:r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pl-PL"/>
        </w:rPr>
        <w:t xml:space="preserve"> wyborca udzielający pełnomocnictwa w</w:t>
      </w:r>
      <w:r w:rsidR="003930F1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pl-PL"/>
        </w:rPr>
        <w:t> </w:t>
      </w:r>
      <w:r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pl-PL"/>
        </w:rPr>
        <w:t xml:space="preserve">dniu głosowania nie będzie miał ukończonych </w:t>
      </w:r>
      <w:r w:rsidR="000929D2"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pl-PL"/>
        </w:rPr>
        <w:t>60</w:t>
      </w:r>
      <w:r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pl-PL"/>
        </w:rPr>
        <w:t xml:space="preserve"> lat</w:t>
      </w:r>
      <w:r w:rsidR="008D60F8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.</w:t>
      </w:r>
    </w:p>
    <w:p w14:paraId="020C9A12" w14:textId="14CAA4A6" w:rsidR="007B133F" w:rsidRPr="00C049DD" w:rsidRDefault="007B133F" w:rsidP="00417E9F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Akt pełnomocnictwa jest sporządzany z zasady w miejscu stałego zamieszkania wyborcy, chyba że wyborca we wniosku zwróci się o jego sporządzenie w innym miejscu na obszarze gminy, w której stale zamieszkuje i ujęty jest w</w:t>
      </w:r>
      <w:r w:rsidR="00FB63FC"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 stałym obwodzie głosowania</w:t>
      </w: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 </w:t>
      </w:r>
      <w:r w:rsidR="009D4ED2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w </w:t>
      </w:r>
      <w:r w:rsidR="005037C0"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Centralnym R</w:t>
      </w: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ejestrze </w:t>
      </w:r>
      <w:r w:rsidR="005037C0"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W</w:t>
      </w: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yborców.</w:t>
      </w:r>
    </w:p>
    <w:p w14:paraId="387F6833" w14:textId="77777777" w:rsidR="007B133F" w:rsidRPr="00C049DD" w:rsidRDefault="007B133F" w:rsidP="00417E9F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eastAsia="pl-PL"/>
        </w:rPr>
        <w:t>Wyborca ma prawo cofnięcia udzielonego pełnomocnictwa</w:t>
      </w: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. Cofnięcie pełnomocnictwa następuje przez:</w:t>
      </w:r>
    </w:p>
    <w:p w14:paraId="0ACD4732" w14:textId="03EA130E" w:rsidR="007B133F" w:rsidRPr="00C049DD" w:rsidRDefault="007B133F" w:rsidP="00417E9F">
      <w:pPr>
        <w:pStyle w:val="Akapitzlist"/>
        <w:numPr>
          <w:ilvl w:val="0"/>
          <w:numId w:val="8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lastRenderedPageBreak/>
        <w:t xml:space="preserve">złożenie najpóźniej </w:t>
      </w:r>
      <w:r w:rsidR="00095288"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na 2 dni przed dniem wyborów</w:t>
      </w:r>
      <w:r w:rsidR="00A902D5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 </w:t>
      </w: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stosownego oświadczenia wójtowi (burmistrzowi, prezydentowi miasta) gminy, w</w:t>
      </w:r>
      <w:r w:rsidR="00B66A23"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 </w:t>
      </w: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której sporządzono akt</w:t>
      </w:r>
      <w:r w:rsidR="00AE5A01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 </w:t>
      </w: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pełnomocnictwa</w:t>
      </w:r>
      <w:r w:rsidR="00DE0E9A"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. </w:t>
      </w:r>
      <w:r w:rsidR="00DE0E9A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Oświadczenie należy złożyć w godzinach pracy urzędu gminy. </w:t>
      </w:r>
    </w:p>
    <w:p w14:paraId="00310B68" w14:textId="7C47594D" w:rsidR="00DE0E9A" w:rsidRPr="00C049DD" w:rsidRDefault="007B133F" w:rsidP="00417E9F">
      <w:pPr>
        <w:numPr>
          <w:ilvl w:val="0"/>
          <w:numId w:val="8"/>
        </w:numPr>
        <w:suppressAutoHyphens/>
        <w:overflowPunct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>doręczenie takiego oświadczenia właściwej obwodowej komisji wyborczej w dniu głosowania</w:t>
      </w:r>
      <w:r w:rsidR="00DE0E9A"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 </w:t>
      </w:r>
      <w:r w:rsidR="00DE0E9A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w godzinach od 7</w:t>
      </w:r>
      <w:r w:rsidR="00DE0E9A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vertAlign w:val="superscript"/>
          <w:lang w:eastAsia="pl-PL"/>
        </w:rPr>
        <w:t>00</w:t>
      </w:r>
      <w:r w:rsidR="00DE0E9A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 do 21</w:t>
      </w:r>
      <w:r w:rsidR="00DE0E9A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vertAlign w:val="superscript"/>
          <w:lang w:eastAsia="pl-PL"/>
        </w:rPr>
        <w:t>00</w:t>
      </w:r>
      <w:r w:rsidR="00DE0E9A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, pod</w:t>
      </w:r>
      <w:r w:rsidR="00095288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 </w:t>
      </w:r>
      <w:r w:rsidR="00DE0E9A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warunkiem, że pełnomocnik jeszcze nie</w:t>
      </w:r>
      <w:r w:rsidR="005037C0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 </w:t>
      </w:r>
      <w:r w:rsidR="00DE0E9A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oddał głosu.</w:t>
      </w:r>
    </w:p>
    <w:p w14:paraId="748F37C5" w14:textId="77777777" w:rsidR="007B133F" w:rsidRPr="00C049DD" w:rsidRDefault="007B133F" w:rsidP="00417E9F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b/>
          <w:bCs/>
          <w:color w:val="000000" w:themeColor="text1"/>
          <w:sz w:val="26"/>
          <w:szCs w:val="26"/>
          <w:lang w:eastAsia="pl-PL"/>
        </w:rPr>
        <w:t>Wyborca, który udzielił pełnomocnictwa może głosować osobiście w lokalu wyborczym, pod warunkiem, że wcześniej nie oddał głosu jego pełnomocnik. Głosowanie osobiste przez wyborcę powoduje wygaśnięcie pełnomocnictwa.</w:t>
      </w:r>
    </w:p>
    <w:p w14:paraId="355B7A1A" w14:textId="77777777" w:rsidR="007B133F" w:rsidRPr="00C049DD" w:rsidRDefault="007B133F" w:rsidP="00417E9F">
      <w:pPr>
        <w:tabs>
          <w:tab w:val="left" w:pos="426"/>
        </w:tabs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Głosowania przez pełnomocnika nie przeprowadza się w</w:t>
      </w:r>
      <w:r w:rsidRPr="00C049DD">
        <w:rPr>
          <w:rFonts w:ascii="Times New Roman" w:eastAsia="Times New Roman" w:hAnsi="Times New Roman" w:cs="Times New Roman"/>
          <w:bCs/>
          <w:color w:val="000000" w:themeColor="text1"/>
          <w:sz w:val="26"/>
          <w:szCs w:val="26"/>
          <w:lang w:eastAsia="pl-PL"/>
        </w:rPr>
        <w:t xml:space="preserve"> obwodach głosowania utworzonych w zakładach leczniczych, domach pomocy społecznej, zakładach karnych, aresztach śledczych i domach studenckich. </w:t>
      </w:r>
    </w:p>
    <w:p w14:paraId="60662F73" w14:textId="74A242D4" w:rsidR="007C0FAA" w:rsidRPr="00C049DD" w:rsidRDefault="007B133F" w:rsidP="00417E9F">
      <w:pPr>
        <w:tabs>
          <w:tab w:val="left" w:pos="426"/>
        </w:tabs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pl-PL"/>
        </w:rPr>
        <w:t>Pełnomocnictwa do głosowania nie może udzielić osoba, która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 </w:t>
      </w:r>
      <w:r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pl-PL"/>
        </w:rPr>
        <w:t>zgłosiła zamiar głosownia korespondencyjnego.</w:t>
      </w:r>
    </w:p>
    <w:p w14:paraId="4B373069" w14:textId="77777777" w:rsidR="007C0FAA" w:rsidRPr="00C049DD" w:rsidRDefault="007C0FAA" w:rsidP="00417E9F">
      <w:pPr>
        <w:tabs>
          <w:tab w:val="left" w:pos="426"/>
        </w:tabs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8"/>
          <w:szCs w:val="8"/>
          <w:lang w:eastAsia="pl-PL"/>
        </w:rPr>
      </w:pPr>
    </w:p>
    <w:p w14:paraId="1F48F99F" w14:textId="37517D04" w:rsidR="007B133F" w:rsidRPr="00C049DD" w:rsidRDefault="007B133F" w:rsidP="00417E9F">
      <w:pPr>
        <w:keepNext/>
        <w:numPr>
          <w:ilvl w:val="0"/>
          <w:numId w:val="3"/>
        </w:numPr>
        <w:suppressAutoHyphens/>
        <w:overflowPunct w:val="0"/>
        <w:autoSpaceDE w:val="0"/>
        <w:autoSpaceDN w:val="0"/>
        <w:adjustRightInd w:val="0"/>
        <w:spacing w:after="0" w:line="360" w:lineRule="auto"/>
        <w:ind w:left="567" w:hanging="567"/>
        <w:jc w:val="both"/>
        <w:textAlignment w:val="baseline"/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pl-PL"/>
        </w:rPr>
        <w:t>Głosowanie w wybranym przez siebie lokalu obwodowej komisji wyborczej, w tym</w:t>
      </w:r>
      <w:r w:rsidR="00792ADD"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pl-PL"/>
        </w:rPr>
        <w:t> </w:t>
      </w:r>
      <w:r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pl-PL"/>
        </w:rPr>
        <w:t>w lokalu dostosowanym do potrzeb osób niepełnosprawnych</w:t>
      </w:r>
    </w:p>
    <w:p w14:paraId="7333EC27" w14:textId="589DB520" w:rsidR="00AE5A01" w:rsidRDefault="00A0222E" w:rsidP="00C94851">
      <w:pPr>
        <w:tabs>
          <w:tab w:val="left" w:pos="426"/>
        </w:tabs>
        <w:suppressAutoHyphens/>
        <w:spacing w:after="12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W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yborca </w:t>
      </w:r>
      <w:r w:rsidR="007B133F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niepełnosprawny może głosować osobiście w lokalu wyborczym w obwodzie głosowania właściwym dla jego miejsca zamieszkania. Może także głosować w wybranym przez siebie lokalu wyborczym dostosowanym do potrzeb osób niepełnosprawnych. W</w:t>
      </w:r>
      <w:r w:rsidR="009D4ED2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 </w:t>
      </w:r>
      <w:r w:rsidR="007B133F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tym</w:t>
      </w:r>
      <w:r w:rsidR="009D4ED2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 </w:t>
      </w:r>
      <w:r w:rsidR="007B133F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celu powinien on złożyć wniosek </w:t>
      </w:r>
      <w:r w:rsidR="00EF37A0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o</w:t>
      </w:r>
      <w:r w:rsidR="00535578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 zmian</w:t>
      </w:r>
      <w:r w:rsidR="00EF37A0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ę</w:t>
      </w:r>
      <w:r w:rsidR="00535578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 miejsca głosowania.</w:t>
      </w:r>
    </w:p>
    <w:p w14:paraId="1F370BC7" w14:textId="09522BD7" w:rsidR="007B133F" w:rsidRDefault="00535578" w:rsidP="00417E9F">
      <w:pPr>
        <w:tabs>
          <w:tab w:val="left" w:pos="426"/>
        </w:tabs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pl-PL"/>
        </w:rPr>
        <w:t xml:space="preserve">Wniosek należy złożyć </w:t>
      </w:r>
      <w:r w:rsidR="0029217A"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pl-PL"/>
        </w:rPr>
        <w:t xml:space="preserve">najwcześniej w 44. dniu a </w:t>
      </w:r>
      <w:r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pl-PL"/>
        </w:rPr>
        <w:t>najpóźniej w 3. dniu przed dniem wyborów</w:t>
      </w:r>
      <w:r w:rsidR="00A902D5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pl-PL"/>
        </w:rPr>
        <w:t xml:space="preserve">. </w:t>
      </w:r>
    </w:p>
    <w:p w14:paraId="0BEFFD7B" w14:textId="77777777" w:rsidR="00136E71" w:rsidRDefault="00A0222E" w:rsidP="00136E71">
      <w:pPr>
        <w:tabs>
          <w:tab w:val="left" w:pos="426"/>
        </w:tabs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0"/>
          <w:lang w:eastAsia="pl-PL"/>
        </w:rPr>
      </w:pPr>
      <w:r w:rsidRPr="00A160EE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shd w:val="clear" w:color="auto" w:fill="FFFFFF"/>
          <w:lang w:eastAsia="pl-PL"/>
        </w:rPr>
        <w:t>Wniosek dotyczy również ewentualnego ponownego głosowania</w:t>
      </w:r>
      <w:r w:rsidRPr="00A0222E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pl-PL"/>
        </w:rPr>
        <w:t>.</w:t>
      </w:r>
      <w:r w:rsidRPr="00A0222E">
        <w:rPr>
          <w:rFonts w:ascii="Times New Roman" w:eastAsia="Times New Roman" w:hAnsi="Times New Roman" w:cs="Times New Roman"/>
          <w:sz w:val="26"/>
          <w:szCs w:val="20"/>
          <w:lang w:eastAsia="pl-PL"/>
        </w:rPr>
        <w:t xml:space="preserve"> </w:t>
      </w:r>
    </w:p>
    <w:p w14:paraId="4975AD1A" w14:textId="172ABD7F" w:rsidR="00A0222E" w:rsidRPr="003930F1" w:rsidRDefault="00A0222E" w:rsidP="003930F1">
      <w:pPr>
        <w:tabs>
          <w:tab w:val="left" w:pos="426"/>
        </w:tabs>
        <w:suppressAutoHyphens/>
        <w:spacing w:after="12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pl-PL"/>
        </w:rPr>
      </w:pPr>
      <w:r w:rsidRPr="00A0222E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pl-PL"/>
        </w:rPr>
        <w:t>W przypadku przeprowadzania ponownego głosowania</w:t>
      </w:r>
      <w:r w:rsidR="00136E71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pl-PL"/>
        </w:rPr>
        <w:t xml:space="preserve"> (tzw. II tur</w:t>
      </w:r>
      <w:r w:rsidR="008D60F8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pl-PL"/>
        </w:rPr>
        <w:t>y</w:t>
      </w:r>
      <w:r w:rsidR="00136E71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pl-PL"/>
        </w:rPr>
        <w:t>)</w:t>
      </w:r>
      <w:r w:rsidRPr="00A0222E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pl-PL"/>
        </w:rPr>
        <w:t xml:space="preserve"> wyborca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pl-PL"/>
        </w:rPr>
        <w:t xml:space="preserve"> </w:t>
      </w:r>
      <w:r w:rsidR="00611A83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pl-PL"/>
        </w:rPr>
        <w:t xml:space="preserve">może również </w:t>
      </w:r>
      <w:r w:rsidRPr="00A0222E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pl-PL"/>
        </w:rPr>
        <w:t xml:space="preserve">zgłosić wniosek </w:t>
      </w:r>
      <w:r w:rsidR="00611A83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pl-PL"/>
        </w:rPr>
        <w:t xml:space="preserve">o zmianę miejsca głosowania </w:t>
      </w:r>
      <w:r w:rsidRPr="00A0222E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pl-PL"/>
        </w:rPr>
        <w:t>dotyczący ponownego głosowania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pl-PL"/>
        </w:rPr>
        <w:t>.</w:t>
      </w:r>
      <w:r>
        <w:rPr>
          <w:rFonts w:ascii="Times New Roman" w:eastAsia="Times New Roman" w:hAnsi="Times New Roman" w:cs="Times New Roman"/>
          <w:sz w:val="26"/>
          <w:szCs w:val="26"/>
          <w:lang w:eastAsia="pl-PL"/>
        </w:rPr>
        <w:t xml:space="preserve"> </w:t>
      </w:r>
      <w:r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pl-PL"/>
        </w:rPr>
        <w:t>Wniosek należy złożyć najwcześniej w</w:t>
      </w:r>
      <w:r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pl-PL"/>
        </w:rPr>
        <w:t> 13</w:t>
      </w:r>
      <w:r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pl-PL"/>
        </w:rPr>
        <w:t>.</w:t>
      </w:r>
      <w:r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pl-PL"/>
        </w:rPr>
        <w:t> </w:t>
      </w:r>
      <w:r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pl-PL"/>
        </w:rPr>
        <w:t>dniu a</w:t>
      </w:r>
      <w:r w:rsidR="00E122F0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pl-PL"/>
        </w:rPr>
        <w:t> </w:t>
      </w:r>
      <w:r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pl-PL"/>
        </w:rPr>
        <w:t>najpóźniej w 3. dniu przed</w:t>
      </w:r>
      <w:r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pl-PL"/>
        </w:rPr>
        <w:t xml:space="preserve"> dniem ponownego głosowania</w:t>
      </w:r>
      <w:r w:rsidR="00A902D5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pl-PL"/>
        </w:rPr>
        <w:t>.</w:t>
      </w:r>
    </w:p>
    <w:p w14:paraId="53AA7188" w14:textId="77777777" w:rsidR="00535578" w:rsidRPr="00C049DD" w:rsidRDefault="007B133F" w:rsidP="00417E9F">
      <w:pPr>
        <w:tabs>
          <w:tab w:val="left" w:pos="426"/>
        </w:tabs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Po złożeniu powyższego wniosku wyborca zostanie skreślony </w:t>
      </w:r>
      <w:r w:rsidR="00535578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ze spisu w stałym obwodzie głosowania właściwym dla adresu zameldowania na pobyt stały lub adresu stałego zamieszkania. </w:t>
      </w:r>
    </w:p>
    <w:p w14:paraId="57BA6FBD" w14:textId="44CFE508" w:rsidR="007B133F" w:rsidRPr="00C049DD" w:rsidRDefault="007B133F" w:rsidP="00417E9F">
      <w:pPr>
        <w:tabs>
          <w:tab w:val="left" w:pos="426"/>
        </w:tabs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pl-PL"/>
        </w:rPr>
        <w:lastRenderedPageBreak/>
        <w:t>Informacja o lokalach obwodowych komisji wyborczych dostosowanych do potrzeb osób niepełnosprawnych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 dostępna jest w Biuletynie Informacji Publicznej gminy oraz w obwieszczeniu wójta (burmistrza, prezydenta miasta) o numerach i granicach obwodów głosowania, najpóźniej </w:t>
      </w:r>
      <w:r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pl-PL"/>
        </w:rPr>
        <w:t xml:space="preserve">w </w:t>
      </w:r>
      <w:r w:rsidR="000D4BD4"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pl-PL"/>
        </w:rPr>
        <w:t>dniu</w:t>
      </w:r>
      <w:r w:rsidR="009C1384"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pl-PL"/>
        </w:rPr>
        <w:t xml:space="preserve"> </w:t>
      </w:r>
      <w:r w:rsidR="00BC1DDE"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pl-PL"/>
        </w:rPr>
        <w:t>30. dniu</w:t>
      </w:r>
      <w:r w:rsidR="009C1384"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pl-PL"/>
        </w:rPr>
        <w:t xml:space="preserve"> </w:t>
      </w:r>
      <w:r w:rsidR="00BC1DDE"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pl-PL"/>
        </w:rPr>
        <w:t>przed dniem wyborów</w:t>
      </w:r>
      <w:r w:rsidR="00A902D5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pl-PL"/>
        </w:rPr>
        <w:t xml:space="preserve">. </w:t>
      </w:r>
    </w:p>
    <w:p w14:paraId="265D845F" w14:textId="77777777" w:rsidR="007C0FAA" w:rsidRPr="00C049DD" w:rsidRDefault="007C0FAA" w:rsidP="00417E9F">
      <w:pPr>
        <w:tabs>
          <w:tab w:val="left" w:pos="426"/>
        </w:tabs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8"/>
          <w:szCs w:val="8"/>
          <w:lang w:eastAsia="pl-PL"/>
        </w:rPr>
      </w:pPr>
    </w:p>
    <w:p w14:paraId="6CABFAC3" w14:textId="77777777" w:rsidR="007B133F" w:rsidRPr="00C049DD" w:rsidRDefault="007B133F" w:rsidP="00417E9F">
      <w:pPr>
        <w:numPr>
          <w:ilvl w:val="0"/>
          <w:numId w:val="3"/>
        </w:numPr>
        <w:suppressAutoHyphens/>
        <w:overflowPunct w:val="0"/>
        <w:autoSpaceDE w:val="0"/>
        <w:autoSpaceDN w:val="0"/>
        <w:adjustRightInd w:val="0"/>
        <w:spacing w:after="0" w:line="360" w:lineRule="auto"/>
        <w:ind w:left="567" w:hanging="567"/>
        <w:jc w:val="both"/>
        <w:textAlignment w:val="baseline"/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pl-PL"/>
        </w:rPr>
        <w:t>Głosowanie w lokalu wyborczym przy użyciu nakładki na kartę do głosowania sporządzonej w alfabecie Braille'a</w:t>
      </w:r>
    </w:p>
    <w:p w14:paraId="1CC00B45" w14:textId="58BD7C30" w:rsidR="007B133F" w:rsidRPr="00C049DD" w:rsidRDefault="007B133F" w:rsidP="00417E9F">
      <w:pPr>
        <w:tabs>
          <w:tab w:val="left" w:pos="426"/>
        </w:tabs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W lokalu wyborczym wyborca niepełnosprawny może także głosować przy użyciu nakładki na kartę do głosowania</w:t>
      </w:r>
      <w:r w:rsidR="004D6254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 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sporządzonej w alfabecie Braille'a</w:t>
      </w:r>
      <w:r w:rsidR="00A0222E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.</w:t>
      </w:r>
      <w:r w:rsidR="004D6254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 </w:t>
      </w:r>
    </w:p>
    <w:p w14:paraId="0E7D166F" w14:textId="6826B03D" w:rsidR="007B133F" w:rsidRPr="00C049DD" w:rsidRDefault="007B133F" w:rsidP="00417E9F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W dniu wyborów obwodowa komisja wyborcza wraz z </w:t>
      </w:r>
      <w:r w:rsidR="00A0222E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kart</w:t>
      </w:r>
      <w:r w:rsidR="00A0222E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ą</w:t>
      </w:r>
      <w:r w:rsidR="00A0222E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 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do głosowania wyda wyborcy niepełnosprawnemu, na jego prośbę, </w:t>
      </w:r>
      <w:r w:rsidR="00A0222E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nakładk</w:t>
      </w:r>
      <w:r w:rsidR="00A0222E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ę</w:t>
      </w:r>
      <w:r w:rsidR="00A0222E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 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na</w:t>
      </w:r>
      <w:r w:rsidR="00611A83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 tę </w:t>
      </w:r>
      <w:r w:rsidR="00AE5A0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kartę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. Po</w:t>
      </w:r>
      <w:r w:rsidR="00AE5A0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 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oddaniu głosu wyborca obowiązany jest zwrócić komisji obwodowej </w:t>
      </w:r>
      <w:r w:rsidR="00A0222E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nakładk</w:t>
      </w:r>
      <w:r w:rsidR="00A0222E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ę</w:t>
      </w:r>
      <w:r w:rsidR="00A0222E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 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na </w:t>
      </w:r>
      <w:r w:rsidR="00A0222E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kart</w:t>
      </w:r>
      <w:r w:rsidR="00A0222E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ę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.</w:t>
      </w:r>
    </w:p>
    <w:p w14:paraId="6FD254EC" w14:textId="77777777" w:rsidR="007C0FAA" w:rsidRPr="00C049DD" w:rsidRDefault="007C0FAA" w:rsidP="00417E9F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8"/>
          <w:szCs w:val="8"/>
          <w:lang w:eastAsia="pl-PL"/>
        </w:rPr>
      </w:pPr>
    </w:p>
    <w:p w14:paraId="7310CF34" w14:textId="77777777" w:rsidR="007B133F" w:rsidRPr="00C049DD" w:rsidRDefault="007B133F" w:rsidP="00417E9F">
      <w:pPr>
        <w:numPr>
          <w:ilvl w:val="0"/>
          <w:numId w:val="3"/>
        </w:numPr>
        <w:suppressAutoHyphens/>
        <w:overflowPunct w:val="0"/>
        <w:autoSpaceDE w:val="0"/>
        <w:autoSpaceDN w:val="0"/>
        <w:adjustRightInd w:val="0"/>
        <w:spacing w:after="0" w:line="360" w:lineRule="auto"/>
        <w:ind w:left="567" w:hanging="567"/>
        <w:jc w:val="both"/>
        <w:textAlignment w:val="baseline"/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b/>
          <w:color w:val="000000" w:themeColor="text1"/>
          <w:sz w:val="26"/>
          <w:szCs w:val="26"/>
          <w:lang w:eastAsia="pl-PL"/>
        </w:rPr>
        <w:t>Korzystanie z pomocy innej osoby w trakcie głosowania w lokalu wyborczym</w:t>
      </w:r>
    </w:p>
    <w:p w14:paraId="66E9E644" w14:textId="2B7F2FA3" w:rsidR="007B133F" w:rsidRPr="00C049DD" w:rsidRDefault="007B133F" w:rsidP="00417E9F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Wyborcy niepełnosprawnemu, na jego prośbę, może pomagać w głosowaniu w lokalu wyborczym inna osoba, w tym także niepełnoletnia. Pomoc ta może mieć tylko techniczny charakter</w:t>
      </w:r>
      <w:r w:rsidR="00AE5A0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.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 </w:t>
      </w:r>
      <w:r w:rsidR="00AE5A01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N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ie może ona polegać na sugerowaniu wyborcy sposobu głosowania lub na głosowaniu w zastępstwie tego wyborcy. Dopuszczalne jest, aby na życzenie wyborcy niepełnosprawnego w pomieszczeniu za zasłoną przebywała osoba udzielająca pomocy. Osobą tą nie może być członek komisji, mąż zaufania, ani obserwator społeczny</w:t>
      </w:r>
      <w:r w:rsidR="005037C0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 lub międzynarodowy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.</w:t>
      </w:r>
    </w:p>
    <w:p w14:paraId="36339998" w14:textId="3C5A312B" w:rsidR="007B133F" w:rsidRPr="00C049DD" w:rsidRDefault="008D60F8" w:rsidP="008D60F8">
      <w:pPr>
        <w:suppressAutoHyphens/>
        <w:spacing w:after="24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bookmarkStart w:id="8" w:name="_Hlk187683436"/>
      <w:r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N</w:t>
      </w: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a prośbę wyborcy niepełnosprawnego </w:t>
      </w:r>
      <w:r w:rsidR="007B133F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komisja jest obowiązana do </w:t>
      </w:r>
      <w:bookmarkEnd w:id="8"/>
      <w:r w:rsidR="007B133F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przekazania ustnie treści </w:t>
      </w:r>
      <w:proofErr w:type="spellStart"/>
      <w:r w:rsidR="007B133F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obwieszczeń</w:t>
      </w:r>
      <w:proofErr w:type="spellEnd"/>
      <w:r w:rsidR="007B133F"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 xml:space="preserve"> wyborczych w zakresie informacji o komitetach wyborczych biorących udział w wyborach oraz zarejestrowanych kandydatach.</w:t>
      </w:r>
    </w:p>
    <w:p w14:paraId="74981C5B" w14:textId="77777777" w:rsidR="005D7C5D" w:rsidRPr="00C049DD" w:rsidRDefault="007B133F" w:rsidP="003F58E4">
      <w:pPr>
        <w:suppressAutoHyphens/>
        <w:spacing w:before="960" w:after="0" w:line="360" w:lineRule="auto"/>
        <w:ind w:left="3402"/>
        <w:jc w:val="center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bookmarkStart w:id="9" w:name="_Hlk156823059"/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Przewodniczący</w:t>
      </w:r>
    </w:p>
    <w:p w14:paraId="0A84BB7C" w14:textId="77777777" w:rsidR="005D7C5D" w:rsidRPr="00C049DD" w:rsidRDefault="007B133F" w:rsidP="003F58E4">
      <w:pPr>
        <w:suppressAutoHyphens/>
        <w:spacing w:after="480" w:line="360" w:lineRule="auto"/>
        <w:ind w:left="3402"/>
        <w:jc w:val="center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Państwowej Komisji Wyborczej</w:t>
      </w:r>
    </w:p>
    <w:p w14:paraId="2119313B" w14:textId="01CBF995" w:rsidR="007B133F" w:rsidRDefault="007C0FAA" w:rsidP="00F44C3F">
      <w:pPr>
        <w:suppressAutoHyphens/>
        <w:spacing w:after="0" w:line="360" w:lineRule="auto"/>
        <w:ind w:left="3402"/>
        <w:jc w:val="center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</w:pPr>
      <w:r w:rsidRPr="00C049DD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eastAsia="pl-PL"/>
        </w:rPr>
        <w:t>Sylwester Marciniak</w:t>
      </w:r>
    </w:p>
    <w:bookmarkEnd w:id="9"/>
    <w:p w14:paraId="5E826C37" w14:textId="77777777" w:rsidR="007B133F" w:rsidRPr="00C049DD" w:rsidRDefault="007B133F">
      <w:pPr>
        <w:rPr>
          <w:color w:val="000000" w:themeColor="text1"/>
        </w:rPr>
      </w:pPr>
    </w:p>
    <w:sectPr w:rsidR="007B133F" w:rsidRPr="00C049DD">
      <w:headerReference w:type="even" r:id="rId11"/>
      <w:headerReference w:type="default" r:id="rId12"/>
      <w:type w:val="continuous"/>
      <w:pgSz w:w="11907" w:h="16840" w:code="9"/>
      <w:pgMar w:top="357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9AFDBA" w14:textId="77777777" w:rsidR="00A01776" w:rsidRDefault="00A01776">
      <w:pPr>
        <w:spacing w:after="0" w:line="240" w:lineRule="auto"/>
      </w:pPr>
      <w:r>
        <w:separator/>
      </w:r>
    </w:p>
  </w:endnote>
  <w:endnote w:type="continuationSeparator" w:id="0">
    <w:p w14:paraId="693083CE" w14:textId="77777777" w:rsidR="00A01776" w:rsidRDefault="00A017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E8043D" w14:textId="77777777" w:rsidR="00A01776" w:rsidRDefault="00A01776">
      <w:pPr>
        <w:spacing w:after="0" w:line="240" w:lineRule="auto"/>
      </w:pPr>
      <w:r>
        <w:separator/>
      </w:r>
    </w:p>
  </w:footnote>
  <w:footnote w:type="continuationSeparator" w:id="0">
    <w:p w14:paraId="74232602" w14:textId="77777777" w:rsidR="00A01776" w:rsidRDefault="00A017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EC862F" w14:textId="77777777" w:rsidR="00685DD5" w:rsidRDefault="00685DD5">
    <w:pPr>
      <w:pStyle w:val="Nagwek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</w:rPr>
      <w:t>1</w:t>
    </w:r>
    <w:r>
      <w:rPr>
        <w:rStyle w:val="Numerstrony"/>
      </w:rPr>
      <w:fldChar w:fldCharType="end"/>
    </w:r>
  </w:p>
  <w:p w14:paraId="0FE49204" w14:textId="77777777" w:rsidR="00685DD5" w:rsidRDefault="00685DD5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0BB1EA" w14:textId="77777777" w:rsidR="00685DD5" w:rsidRDefault="00685DD5">
    <w:pPr>
      <w:pStyle w:val="Nagwek"/>
      <w:framePr w:wrap="around" w:vAnchor="text" w:hAnchor="margin" w:xAlign="center" w:y="1"/>
      <w:spacing w:before="120" w:after="120"/>
      <w:rPr>
        <w:rStyle w:val="Numerstrony"/>
      </w:rPr>
    </w:pPr>
    <w:r>
      <w:rPr>
        <w:rStyle w:val="Numerstrony"/>
      </w:rPr>
      <w:t xml:space="preserve">- </w:t>
    </w: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2</w:t>
    </w:r>
    <w:r>
      <w:rPr>
        <w:rStyle w:val="Numerstrony"/>
      </w:rPr>
      <w:fldChar w:fldCharType="end"/>
    </w:r>
    <w:r>
      <w:rPr>
        <w:rStyle w:val="Numerstrony"/>
      </w:rPr>
      <w:t xml:space="preserve"> -</w:t>
    </w:r>
  </w:p>
  <w:p w14:paraId="1FB527BD" w14:textId="77777777" w:rsidR="00685DD5" w:rsidRDefault="00685DD5">
    <w:pPr>
      <w:pStyle w:val="Nagwek"/>
      <w:spacing w:before="120" w:after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1CACC2" w14:textId="77777777" w:rsidR="00685DD5" w:rsidRDefault="00685DD5">
    <w:pPr>
      <w:pStyle w:val="Nagwek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</w:rPr>
      <w:t>1</w:t>
    </w:r>
    <w:r>
      <w:rPr>
        <w:rStyle w:val="Numerstrony"/>
      </w:rPr>
      <w:fldChar w:fldCharType="end"/>
    </w:r>
  </w:p>
  <w:p w14:paraId="771C7F3E" w14:textId="77777777" w:rsidR="00685DD5" w:rsidRDefault="00685DD5">
    <w:pPr>
      <w:pStyle w:val="Nagwek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BFD405" w14:textId="77777777" w:rsidR="00685DD5" w:rsidRDefault="00685DD5">
    <w:pPr>
      <w:pStyle w:val="Nagwek"/>
      <w:framePr w:wrap="around" w:vAnchor="text" w:hAnchor="margin" w:xAlign="center" w:y="1"/>
      <w:spacing w:before="120" w:after="120"/>
      <w:rPr>
        <w:rStyle w:val="Numerstrony"/>
      </w:rPr>
    </w:pPr>
    <w:r>
      <w:rPr>
        <w:rStyle w:val="Numerstrony"/>
      </w:rPr>
      <w:t xml:space="preserve">- </w:t>
    </w: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9</w:t>
    </w:r>
    <w:r>
      <w:rPr>
        <w:rStyle w:val="Numerstrony"/>
      </w:rPr>
      <w:fldChar w:fldCharType="end"/>
    </w:r>
    <w:r>
      <w:rPr>
        <w:rStyle w:val="Numerstrony"/>
      </w:rPr>
      <w:t xml:space="preserve"> -</w:t>
    </w:r>
  </w:p>
  <w:p w14:paraId="13356B3B" w14:textId="77777777" w:rsidR="00685DD5" w:rsidRDefault="00685DD5">
    <w:pPr>
      <w:pStyle w:val="Nagwek"/>
      <w:spacing w:before="120" w:after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C82A72"/>
    <w:multiLevelType w:val="hybridMultilevel"/>
    <w:tmpl w:val="C8564852"/>
    <w:lvl w:ilvl="0" w:tplc="6742B7A4">
      <w:start w:val="1"/>
      <w:numFmt w:val="decimal"/>
      <w:lvlText w:val="%1)"/>
      <w:lvlJc w:val="left"/>
      <w:pPr>
        <w:ind w:left="788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893CCC"/>
    <w:multiLevelType w:val="hybridMultilevel"/>
    <w:tmpl w:val="8398C6E8"/>
    <w:lvl w:ilvl="0" w:tplc="04150011">
      <w:start w:val="1"/>
      <w:numFmt w:val="decimal"/>
      <w:lvlText w:val="%1)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 w15:restartNumberingAfterBreak="0">
    <w:nsid w:val="0F235236"/>
    <w:multiLevelType w:val="hybridMultilevel"/>
    <w:tmpl w:val="5AFE1F00"/>
    <w:lvl w:ilvl="0" w:tplc="04150011">
      <w:start w:val="1"/>
      <w:numFmt w:val="decimal"/>
      <w:lvlText w:val="%1)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 w15:restartNumberingAfterBreak="0">
    <w:nsid w:val="0F672805"/>
    <w:multiLevelType w:val="multilevel"/>
    <w:tmpl w:val="613812D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11883FCF"/>
    <w:multiLevelType w:val="hybridMultilevel"/>
    <w:tmpl w:val="313E7472"/>
    <w:lvl w:ilvl="0" w:tplc="04150011">
      <w:start w:val="1"/>
      <w:numFmt w:val="decimal"/>
      <w:lvlText w:val="%1)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5" w15:restartNumberingAfterBreak="0">
    <w:nsid w:val="16173056"/>
    <w:multiLevelType w:val="hybridMultilevel"/>
    <w:tmpl w:val="D4C41604"/>
    <w:lvl w:ilvl="0" w:tplc="240C2C0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4C526434">
      <w:start w:val="1"/>
      <w:numFmt w:val="decimal"/>
      <w:lvlText w:val="%2)"/>
      <w:lvlJc w:val="left"/>
      <w:pPr>
        <w:ind w:left="788" w:hanging="357"/>
      </w:pPr>
      <w:rPr>
        <w:rFonts w:hint="default"/>
      </w:rPr>
    </w:lvl>
    <w:lvl w:ilvl="2" w:tplc="1C6CA162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671ABF"/>
    <w:multiLevelType w:val="hybridMultilevel"/>
    <w:tmpl w:val="B01E1F90"/>
    <w:lvl w:ilvl="0" w:tplc="BCA6AF1E">
      <w:start w:val="1"/>
      <w:numFmt w:val="decimal"/>
      <w:lvlText w:val="%1)"/>
      <w:lvlJc w:val="left"/>
      <w:pPr>
        <w:ind w:left="78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8D41E2"/>
    <w:multiLevelType w:val="hybridMultilevel"/>
    <w:tmpl w:val="59E655BE"/>
    <w:lvl w:ilvl="0" w:tplc="04150011">
      <w:start w:val="1"/>
      <w:numFmt w:val="decimal"/>
      <w:lvlText w:val="%1)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8" w15:restartNumberingAfterBreak="0">
    <w:nsid w:val="270B1BFC"/>
    <w:multiLevelType w:val="hybridMultilevel"/>
    <w:tmpl w:val="8C8E9060"/>
    <w:lvl w:ilvl="0" w:tplc="5058CC4E">
      <w:start w:val="1"/>
      <w:numFmt w:val="decimal"/>
      <w:lvlText w:val="%1)"/>
      <w:lvlJc w:val="left"/>
      <w:pPr>
        <w:ind w:left="789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4250C1"/>
    <w:multiLevelType w:val="hybridMultilevel"/>
    <w:tmpl w:val="8A7C2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57B33C0"/>
    <w:multiLevelType w:val="hybridMultilevel"/>
    <w:tmpl w:val="EAB85610"/>
    <w:lvl w:ilvl="0" w:tplc="2D88437A">
      <w:start w:val="1"/>
      <w:numFmt w:val="decimal"/>
      <w:lvlText w:val="%1)"/>
      <w:lvlJc w:val="left"/>
      <w:pPr>
        <w:ind w:left="788" w:hanging="357"/>
      </w:pPr>
      <w:rPr>
        <w:rFonts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14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2" w:hanging="360"/>
      </w:pPr>
      <w:rPr>
        <w:rFonts w:ascii="Wingdings" w:hAnsi="Wingdings" w:hint="default"/>
      </w:rPr>
    </w:lvl>
  </w:abstractNum>
  <w:abstractNum w:abstractNumId="11" w15:restartNumberingAfterBreak="0">
    <w:nsid w:val="4FD96F53"/>
    <w:multiLevelType w:val="hybridMultilevel"/>
    <w:tmpl w:val="C8564852"/>
    <w:lvl w:ilvl="0" w:tplc="6742B7A4">
      <w:start w:val="1"/>
      <w:numFmt w:val="decimal"/>
      <w:lvlText w:val="%1)"/>
      <w:lvlJc w:val="left"/>
      <w:pPr>
        <w:ind w:left="788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2317242"/>
    <w:multiLevelType w:val="hybridMultilevel"/>
    <w:tmpl w:val="EAB85610"/>
    <w:lvl w:ilvl="0" w:tplc="2D88437A">
      <w:start w:val="1"/>
      <w:numFmt w:val="decimal"/>
      <w:lvlText w:val="%1)"/>
      <w:lvlJc w:val="left"/>
      <w:pPr>
        <w:ind w:left="788" w:hanging="357"/>
      </w:pPr>
      <w:rPr>
        <w:rFonts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14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2" w:hanging="360"/>
      </w:pPr>
      <w:rPr>
        <w:rFonts w:ascii="Wingdings" w:hAnsi="Wingdings" w:hint="default"/>
      </w:rPr>
    </w:lvl>
  </w:abstractNum>
  <w:abstractNum w:abstractNumId="13" w15:restartNumberingAfterBreak="0">
    <w:nsid w:val="628F418B"/>
    <w:multiLevelType w:val="hybridMultilevel"/>
    <w:tmpl w:val="F95A8A2A"/>
    <w:lvl w:ilvl="0" w:tplc="CCD22E04">
      <w:start w:val="1"/>
      <w:numFmt w:val="decimal"/>
      <w:lvlText w:val="%1)"/>
      <w:lvlJc w:val="left"/>
      <w:pPr>
        <w:ind w:left="789" w:hanging="360"/>
      </w:pPr>
      <w:rPr>
        <w:rFonts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50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9" w:hanging="360"/>
      </w:pPr>
      <w:rPr>
        <w:rFonts w:ascii="Wingdings" w:hAnsi="Wingdings" w:hint="default"/>
      </w:rPr>
    </w:lvl>
  </w:abstractNum>
  <w:abstractNum w:abstractNumId="14" w15:restartNumberingAfterBreak="0">
    <w:nsid w:val="64DF1176"/>
    <w:multiLevelType w:val="multilevel"/>
    <w:tmpl w:val="99B685AE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5" w15:restartNumberingAfterBreak="0">
    <w:nsid w:val="657D284A"/>
    <w:multiLevelType w:val="multilevel"/>
    <w:tmpl w:val="D684390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 w15:restartNumberingAfterBreak="0">
    <w:nsid w:val="746D3FD3"/>
    <w:multiLevelType w:val="hybridMultilevel"/>
    <w:tmpl w:val="77069204"/>
    <w:lvl w:ilvl="0" w:tplc="04150011">
      <w:start w:val="1"/>
      <w:numFmt w:val="decimal"/>
      <w:lvlText w:val="%1)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7" w15:restartNumberingAfterBreak="0">
    <w:nsid w:val="7ED17551"/>
    <w:multiLevelType w:val="hybridMultilevel"/>
    <w:tmpl w:val="A01E28E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8523772">
    <w:abstractNumId w:val="9"/>
  </w:num>
  <w:num w:numId="2" w16cid:durableId="1315600772">
    <w:abstractNumId w:val="10"/>
  </w:num>
  <w:num w:numId="3" w16cid:durableId="1029917480">
    <w:abstractNumId w:val="5"/>
  </w:num>
  <w:num w:numId="4" w16cid:durableId="2070030934">
    <w:abstractNumId w:val="0"/>
  </w:num>
  <w:num w:numId="5" w16cid:durableId="890263245">
    <w:abstractNumId w:val="1"/>
  </w:num>
  <w:num w:numId="6" w16cid:durableId="1597592342">
    <w:abstractNumId w:val="2"/>
  </w:num>
  <w:num w:numId="7" w16cid:durableId="1302690045">
    <w:abstractNumId w:val="4"/>
  </w:num>
  <w:num w:numId="8" w16cid:durableId="1383942993">
    <w:abstractNumId w:val="16"/>
  </w:num>
  <w:num w:numId="9" w16cid:durableId="1295679141">
    <w:abstractNumId w:val="7"/>
  </w:num>
  <w:num w:numId="10" w16cid:durableId="1531458635">
    <w:abstractNumId w:val="13"/>
  </w:num>
  <w:num w:numId="11" w16cid:durableId="246155618">
    <w:abstractNumId w:val="6"/>
  </w:num>
  <w:num w:numId="12" w16cid:durableId="1891960909">
    <w:abstractNumId w:val="8"/>
  </w:num>
  <w:num w:numId="13" w16cid:durableId="1326742009">
    <w:abstractNumId w:val="14"/>
  </w:num>
  <w:num w:numId="14" w16cid:durableId="1419133953">
    <w:abstractNumId w:val="15"/>
  </w:num>
  <w:num w:numId="15" w16cid:durableId="871914787">
    <w:abstractNumId w:val="3"/>
  </w:num>
  <w:num w:numId="16" w16cid:durableId="1798450851">
    <w:abstractNumId w:val="11"/>
  </w:num>
  <w:num w:numId="17" w16cid:durableId="625358323">
    <w:abstractNumId w:val="17"/>
  </w:num>
  <w:num w:numId="18" w16cid:durableId="15283805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133F"/>
    <w:rsid w:val="00037C76"/>
    <w:rsid w:val="00054B49"/>
    <w:rsid w:val="00070281"/>
    <w:rsid w:val="00077B69"/>
    <w:rsid w:val="000835BD"/>
    <w:rsid w:val="000929D2"/>
    <w:rsid w:val="00095288"/>
    <w:rsid w:val="000C29E3"/>
    <w:rsid w:val="000C6094"/>
    <w:rsid w:val="000D4BD4"/>
    <w:rsid w:val="000F7671"/>
    <w:rsid w:val="001122AE"/>
    <w:rsid w:val="00113D5D"/>
    <w:rsid w:val="001234B5"/>
    <w:rsid w:val="0012431D"/>
    <w:rsid w:val="00126770"/>
    <w:rsid w:val="001343F0"/>
    <w:rsid w:val="00134878"/>
    <w:rsid w:val="00135CC7"/>
    <w:rsid w:val="00136E71"/>
    <w:rsid w:val="00152138"/>
    <w:rsid w:val="00154968"/>
    <w:rsid w:val="00182AD6"/>
    <w:rsid w:val="0018331A"/>
    <w:rsid w:val="0018720F"/>
    <w:rsid w:val="00192864"/>
    <w:rsid w:val="00193504"/>
    <w:rsid w:val="001A682E"/>
    <w:rsid w:val="001B6843"/>
    <w:rsid w:val="001C70C0"/>
    <w:rsid w:val="001C741A"/>
    <w:rsid w:val="001D028B"/>
    <w:rsid w:val="001D5D1F"/>
    <w:rsid w:val="001F41F9"/>
    <w:rsid w:val="00203141"/>
    <w:rsid w:val="00207124"/>
    <w:rsid w:val="00225B6E"/>
    <w:rsid w:val="00226D0F"/>
    <w:rsid w:val="00244254"/>
    <w:rsid w:val="00253E94"/>
    <w:rsid w:val="00286D9D"/>
    <w:rsid w:val="0029217A"/>
    <w:rsid w:val="002A534D"/>
    <w:rsid w:val="002A60C0"/>
    <w:rsid w:val="002B46F8"/>
    <w:rsid w:val="002B7AC0"/>
    <w:rsid w:val="002C00E1"/>
    <w:rsid w:val="002C56FB"/>
    <w:rsid w:val="002D7C98"/>
    <w:rsid w:val="002E010B"/>
    <w:rsid w:val="002F03DD"/>
    <w:rsid w:val="003158FB"/>
    <w:rsid w:val="00317931"/>
    <w:rsid w:val="00334CA5"/>
    <w:rsid w:val="00354FA6"/>
    <w:rsid w:val="00356765"/>
    <w:rsid w:val="00390602"/>
    <w:rsid w:val="003930F1"/>
    <w:rsid w:val="003A2E5A"/>
    <w:rsid w:val="003A6DCA"/>
    <w:rsid w:val="003C0FCB"/>
    <w:rsid w:val="003C28B6"/>
    <w:rsid w:val="003F36A0"/>
    <w:rsid w:val="003F58E4"/>
    <w:rsid w:val="00411ABA"/>
    <w:rsid w:val="00414109"/>
    <w:rsid w:val="00415360"/>
    <w:rsid w:val="00417E9F"/>
    <w:rsid w:val="0042295D"/>
    <w:rsid w:val="00422C5F"/>
    <w:rsid w:val="0042409E"/>
    <w:rsid w:val="004257BF"/>
    <w:rsid w:val="00434ED9"/>
    <w:rsid w:val="0044432F"/>
    <w:rsid w:val="004467D8"/>
    <w:rsid w:val="00454D4D"/>
    <w:rsid w:val="004570CE"/>
    <w:rsid w:val="00461409"/>
    <w:rsid w:val="00475277"/>
    <w:rsid w:val="004806E9"/>
    <w:rsid w:val="004836CF"/>
    <w:rsid w:val="004A0AE7"/>
    <w:rsid w:val="004D4B3F"/>
    <w:rsid w:val="004D510B"/>
    <w:rsid w:val="004D6254"/>
    <w:rsid w:val="004E256C"/>
    <w:rsid w:val="005037C0"/>
    <w:rsid w:val="00505585"/>
    <w:rsid w:val="005219EF"/>
    <w:rsid w:val="005223BA"/>
    <w:rsid w:val="00535578"/>
    <w:rsid w:val="005356DF"/>
    <w:rsid w:val="00546B72"/>
    <w:rsid w:val="00562880"/>
    <w:rsid w:val="005732FC"/>
    <w:rsid w:val="005863C8"/>
    <w:rsid w:val="0059049D"/>
    <w:rsid w:val="00594E86"/>
    <w:rsid w:val="005A2A4B"/>
    <w:rsid w:val="005C55EF"/>
    <w:rsid w:val="005C7A13"/>
    <w:rsid w:val="005D7C5D"/>
    <w:rsid w:val="005E0C73"/>
    <w:rsid w:val="005F3CC7"/>
    <w:rsid w:val="00607C57"/>
    <w:rsid w:val="00611A83"/>
    <w:rsid w:val="00622DB5"/>
    <w:rsid w:val="0063619E"/>
    <w:rsid w:val="00637F71"/>
    <w:rsid w:val="00666EEF"/>
    <w:rsid w:val="00683CA4"/>
    <w:rsid w:val="00685DD5"/>
    <w:rsid w:val="006E63BB"/>
    <w:rsid w:val="006F3790"/>
    <w:rsid w:val="006F40B8"/>
    <w:rsid w:val="00763B91"/>
    <w:rsid w:val="00765B53"/>
    <w:rsid w:val="00772F66"/>
    <w:rsid w:val="00775461"/>
    <w:rsid w:val="00780BE3"/>
    <w:rsid w:val="00792ADD"/>
    <w:rsid w:val="00793F4E"/>
    <w:rsid w:val="007B133F"/>
    <w:rsid w:val="007B33A2"/>
    <w:rsid w:val="007C0FAA"/>
    <w:rsid w:val="007D6A68"/>
    <w:rsid w:val="008147D6"/>
    <w:rsid w:val="00833AB7"/>
    <w:rsid w:val="00833B1B"/>
    <w:rsid w:val="0083592B"/>
    <w:rsid w:val="00851565"/>
    <w:rsid w:val="00860F4B"/>
    <w:rsid w:val="008712D1"/>
    <w:rsid w:val="008C2067"/>
    <w:rsid w:val="008C37C3"/>
    <w:rsid w:val="008D1F1B"/>
    <w:rsid w:val="008D1F6E"/>
    <w:rsid w:val="008D202E"/>
    <w:rsid w:val="008D60F8"/>
    <w:rsid w:val="008E25BF"/>
    <w:rsid w:val="008E2EEE"/>
    <w:rsid w:val="008F59BE"/>
    <w:rsid w:val="0090151F"/>
    <w:rsid w:val="009025EF"/>
    <w:rsid w:val="0092311B"/>
    <w:rsid w:val="0096107F"/>
    <w:rsid w:val="00964F50"/>
    <w:rsid w:val="0098659B"/>
    <w:rsid w:val="00997862"/>
    <w:rsid w:val="009A7E38"/>
    <w:rsid w:val="009B4EF6"/>
    <w:rsid w:val="009B54CB"/>
    <w:rsid w:val="009C04F3"/>
    <w:rsid w:val="009C1384"/>
    <w:rsid w:val="009C3CEF"/>
    <w:rsid w:val="009D02E7"/>
    <w:rsid w:val="009D0A6E"/>
    <w:rsid w:val="009D4ED2"/>
    <w:rsid w:val="009D7791"/>
    <w:rsid w:val="00A01776"/>
    <w:rsid w:val="00A01F0F"/>
    <w:rsid w:val="00A0222E"/>
    <w:rsid w:val="00A04BDC"/>
    <w:rsid w:val="00A07400"/>
    <w:rsid w:val="00A11695"/>
    <w:rsid w:val="00A160EE"/>
    <w:rsid w:val="00A24A45"/>
    <w:rsid w:val="00A32ECB"/>
    <w:rsid w:val="00A37992"/>
    <w:rsid w:val="00A41929"/>
    <w:rsid w:val="00A419A0"/>
    <w:rsid w:val="00A41CBD"/>
    <w:rsid w:val="00A47E1A"/>
    <w:rsid w:val="00A525E0"/>
    <w:rsid w:val="00A53104"/>
    <w:rsid w:val="00A54C20"/>
    <w:rsid w:val="00A638B0"/>
    <w:rsid w:val="00A87770"/>
    <w:rsid w:val="00A902D5"/>
    <w:rsid w:val="00A95044"/>
    <w:rsid w:val="00AA2E0C"/>
    <w:rsid w:val="00AD1E72"/>
    <w:rsid w:val="00AD6C1F"/>
    <w:rsid w:val="00AE4620"/>
    <w:rsid w:val="00AE5A01"/>
    <w:rsid w:val="00AF1F45"/>
    <w:rsid w:val="00B163EC"/>
    <w:rsid w:val="00B16656"/>
    <w:rsid w:val="00B16CFC"/>
    <w:rsid w:val="00B36249"/>
    <w:rsid w:val="00B505A2"/>
    <w:rsid w:val="00B62C6A"/>
    <w:rsid w:val="00B66A23"/>
    <w:rsid w:val="00B95C4E"/>
    <w:rsid w:val="00BA35C3"/>
    <w:rsid w:val="00BA546F"/>
    <w:rsid w:val="00BA7A2E"/>
    <w:rsid w:val="00BB0D7D"/>
    <w:rsid w:val="00BB27E8"/>
    <w:rsid w:val="00BC1DDE"/>
    <w:rsid w:val="00BC5E32"/>
    <w:rsid w:val="00C00DBC"/>
    <w:rsid w:val="00C049DD"/>
    <w:rsid w:val="00C060B9"/>
    <w:rsid w:val="00C2202D"/>
    <w:rsid w:val="00C527BB"/>
    <w:rsid w:val="00C63F8A"/>
    <w:rsid w:val="00C650CF"/>
    <w:rsid w:val="00C81B88"/>
    <w:rsid w:val="00C94851"/>
    <w:rsid w:val="00CA2D1B"/>
    <w:rsid w:val="00CC0E91"/>
    <w:rsid w:val="00CE6ADB"/>
    <w:rsid w:val="00CF305C"/>
    <w:rsid w:val="00CF3477"/>
    <w:rsid w:val="00D06AF4"/>
    <w:rsid w:val="00D248C2"/>
    <w:rsid w:val="00D325D9"/>
    <w:rsid w:val="00D507AD"/>
    <w:rsid w:val="00D63499"/>
    <w:rsid w:val="00D84DD7"/>
    <w:rsid w:val="00D90443"/>
    <w:rsid w:val="00D92F7F"/>
    <w:rsid w:val="00D96DFC"/>
    <w:rsid w:val="00DA0660"/>
    <w:rsid w:val="00DA2CC1"/>
    <w:rsid w:val="00DB375C"/>
    <w:rsid w:val="00DC3704"/>
    <w:rsid w:val="00DE0E9A"/>
    <w:rsid w:val="00DF58BB"/>
    <w:rsid w:val="00E06AE5"/>
    <w:rsid w:val="00E06EA9"/>
    <w:rsid w:val="00E1059C"/>
    <w:rsid w:val="00E122F0"/>
    <w:rsid w:val="00E307D6"/>
    <w:rsid w:val="00E42D12"/>
    <w:rsid w:val="00E46FEE"/>
    <w:rsid w:val="00EB691F"/>
    <w:rsid w:val="00EB7484"/>
    <w:rsid w:val="00EC6DE8"/>
    <w:rsid w:val="00EC7F84"/>
    <w:rsid w:val="00ED1312"/>
    <w:rsid w:val="00EF37A0"/>
    <w:rsid w:val="00F140E1"/>
    <w:rsid w:val="00F308D8"/>
    <w:rsid w:val="00F33DD2"/>
    <w:rsid w:val="00F44C3F"/>
    <w:rsid w:val="00F63467"/>
    <w:rsid w:val="00F66E63"/>
    <w:rsid w:val="00F74D0C"/>
    <w:rsid w:val="00F774C3"/>
    <w:rsid w:val="00F81791"/>
    <w:rsid w:val="00F87FF7"/>
    <w:rsid w:val="00FA5804"/>
    <w:rsid w:val="00FB63FC"/>
    <w:rsid w:val="00FE353A"/>
    <w:rsid w:val="00FE3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2070F8"/>
  <w15:chartTrackingRefBased/>
  <w15:docId w15:val="{498D0149-D581-407A-BB4B-DA94EBA4D1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semiHidden/>
    <w:rsid w:val="007B133F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6"/>
      <w:szCs w:val="20"/>
      <w:lang w:eastAsia="pl-PL"/>
    </w:rPr>
  </w:style>
  <w:style w:type="character" w:customStyle="1" w:styleId="NagwekZnak">
    <w:name w:val="Nagłówek Znak"/>
    <w:basedOn w:val="Domylnaczcionkaakapitu"/>
    <w:link w:val="Nagwek"/>
    <w:semiHidden/>
    <w:rsid w:val="007B133F"/>
    <w:rPr>
      <w:rFonts w:ascii="Times New Roman" w:eastAsia="Times New Roman" w:hAnsi="Times New Roman" w:cs="Times New Roman"/>
      <w:sz w:val="26"/>
      <w:szCs w:val="20"/>
      <w:lang w:eastAsia="pl-PL"/>
    </w:rPr>
  </w:style>
  <w:style w:type="character" w:styleId="Numerstrony">
    <w:name w:val="page number"/>
    <w:basedOn w:val="Domylnaczcionkaakapitu"/>
    <w:semiHidden/>
    <w:rsid w:val="007B133F"/>
  </w:style>
  <w:style w:type="paragraph" w:styleId="Tekstpodstawowy">
    <w:name w:val="Body Text"/>
    <w:basedOn w:val="Normalny"/>
    <w:link w:val="TekstpodstawowyZnak"/>
    <w:uiPriority w:val="99"/>
    <w:unhideWhenUsed/>
    <w:rsid w:val="007B133F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B133F"/>
  </w:style>
  <w:style w:type="paragraph" w:styleId="Akapitzlist">
    <w:name w:val="List Paragraph"/>
    <w:basedOn w:val="Normalny"/>
    <w:uiPriority w:val="34"/>
    <w:qFormat/>
    <w:rsid w:val="00DE0E9A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9C138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C1384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13D5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13D5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13D5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13D5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13D5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73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80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2678FE-FE04-408B-A0D3-FD16469144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3295</Words>
  <Characters>19775</Characters>
  <Application>Microsoft Office Word</Application>
  <DocSecurity>0</DocSecurity>
  <Lines>164</Lines>
  <Paragraphs>46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 Górecka-Ziobrowska</dc:creator>
  <cp:keywords/>
  <dc:description/>
  <cp:lastModifiedBy>Marek Maluchnik</cp:lastModifiedBy>
  <cp:revision>2</cp:revision>
  <cp:lastPrinted>2025-01-07T10:00:00Z</cp:lastPrinted>
  <dcterms:created xsi:type="dcterms:W3CDTF">2025-02-07T09:33:00Z</dcterms:created>
  <dcterms:modified xsi:type="dcterms:W3CDTF">2025-02-07T09:33:00Z</dcterms:modified>
</cp:coreProperties>
</file>