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B2A0" w14:textId="2F8B6A6E" w:rsidR="00C96E67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</w:t>
      </w:r>
      <w:r w:rsidR="00B41590">
        <w:rPr>
          <w:rFonts w:ascii="Times New Roman" w:hAnsi="Times New Roman" w:cs="Times New Roman"/>
          <w:b/>
          <w:sz w:val="24"/>
          <w:szCs w:val="24"/>
        </w:rPr>
        <w:t>6840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C6AB2">
        <w:rPr>
          <w:rFonts w:ascii="Times New Roman" w:hAnsi="Times New Roman" w:cs="Times New Roman"/>
          <w:b/>
          <w:sz w:val="24"/>
          <w:szCs w:val="24"/>
        </w:rPr>
        <w:t>4</w:t>
      </w:r>
      <w:r w:rsidR="00BF6A72">
        <w:rPr>
          <w:rFonts w:ascii="Times New Roman" w:hAnsi="Times New Roman" w:cs="Times New Roman"/>
          <w:b/>
          <w:sz w:val="24"/>
          <w:szCs w:val="24"/>
        </w:rPr>
        <w:t>.2024.</w:t>
      </w:r>
      <w:r w:rsidR="00D94218">
        <w:rPr>
          <w:rFonts w:ascii="Times New Roman" w:hAnsi="Times New Roman" w:cs="Times New Roman"/>
          <w:b/>
          <w:sz w:val="24"/>
          <w:szCs w:val="24"/>
        </w:rPr>
        <w:t>9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  <w:r w:rsidR="003069A9">
        <w:rPr>
          <w:rFonts w:ascii="Times New Roman" w:hAnsi="Times New Roman" w:cs="Times New Roman"/>
          <w:b/>
          <w:sz w:val="24"/>
          <w:szCs w:val="24"/>
        </w:rPr>
        <w:br/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75D09A22" w:rsidR="00D226B2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 xml:space="preserve">ogłasza I przetarg ustny nieograniczony na sprzedaż 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7D3A28">
        <w:rPr>
          <w:rFonts w:ascii="Times New Roman" w:hAnsi="Times New Roman" w:cs="Times New Roman"/>
          <w:b/>
          <w:sz w:val="24"/>
          <w:szCs w:val="24"/>
        </w:rPr>
        <w:br/>
        <w:t>p</w:t>
      </w:r>
      <w:r>
        <w:rPr>
          <w:rFonts w:ascii="Times New Roman" w:hAnsi="Times New Roman" w:cs="Times New Roman"/>
          <w:b/>
          <w:sz w:val="24"/>
          <w:szCs w:val="24"/>
        </w:rPr>
        <w:t>ołożone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obrębie </w:t>
      </w:r>
      <w:r w:rsidR="001C6AB2">
        <w:rPr>
          <w:rFonts w:ascii="Times New Roman" w:hAnsi="Times New Roman" w:cs="Times New Roman"/>
          <w:b/>
          <w:sz w:val="24"/>
          <w:szCs w:val="24"/>
        </w:rPr>
        <w:t>Pieścirogi Nowe</w:t>
      </w:r>
      <w:r w:rsidR="007D3A28">
        <w:rPr>
          <w:rFonts w:ascii="Times New Roman" w:hAnsi="Times New Roman" w:cs="Times New Roman"/>
          <w:b/>
          <w:sz w:val="24"/>
          <w:szCs w:val="24"/>
        </w:rPr>
        <w:t>,</w:t>
      </w:r>
      <w:r w:rsidR="00450DE3">
        <w:rPr>
          <w:rFonts w:ascii="Times New Roman" w:hAnsi="Times New Roman" w:cs="Times New Roman"/>
          <w:b/>
          <w:sz w:val="24"/>
          <w:szCs w:val="24"/>
        </w:rPr>
        <w:t xml:space="preserve"> oznaczon</w:t>
      </w:r>
      <w:r w:rsidR="001C6AB2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450DE3">
        <w:rPr>
          <w:rFonts w:ascii="Times New Roman" w:hAnsi="Times New Roman" w:cs="Times New Roman"/>
          <w:b/>
          <w:sz w:val="24"/>
          <w:szCs w:val="24"/>
        </w:rPr>
        <w:t>w ewidencji gruntów jako dz. nr</w:t>
      </w:r>
      <w:r w:rsidR="001C6AB2">
        <w:rPr>
          <w:rFonts w:ascii="Times New Roman" w:hAnsi="Times New Roman" w:cs="Times New Roman"/>
          <w:b/>
          <w:sz w:val="24"/>
          <w:szCs w:val="24"/>
        </w:rPr>
        <w:t xml:space="preserve"> 282</w:t>
      </w:r>
      <w:r w:rsidR="00BF6A72">
        <w:rPr>
          <w:rFonts w:ascii="Times New Roman" w:hAnsi="Times New Roman" w:cs="Times New Roman"/>
          <w:b/>
          <w:sz w:val="24"/>
          <w:szCs w:val="24"/>
        </w:rPr>
        <w:t>,</w:t>
      </w:r>
      <w:r w:rsidR="007D3A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stanowiące</w:t>
      </w:r>
      <w:r w:rsidR="007D3A28">
        <w:rPr>
          <w:rFonts w:ascii="Times New Roman" w:hAnsi="Times New Roman" w:cs="Times New Roman"/>
          <w:b/>
          <w:sz w:val="24"/>
          <w:szCs w:val="24"/>
        </w:rPr>
        <w:t>j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  <w:r w:rsidR="00036D91">
        <w:rPr>
          <w:rFonts w:ascii="Times New Roman" w:hAnsi="Times New Roman" w:cs="Times New Roman"/>
          <w:b/>
          <w:sz w:val="24"/>
          <w:szCs w:val="24"/>
        </w:rPr>
        <w:br/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5BAF6A7B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1C6AB2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1C6AB2">
        <w:rPr>
          <w:rFonts w:ascii="Times New Roman" w:hAnsi="Times New Roman" w:cs="Times New Roman"/>
          <w:bCs/>
          <w:sz w:val="24"/>
          <w:szCs w:val="24"/>
        </w:rPr>
        <w:t xml:space="preserve"> 1145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t>VII/32/15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061106">
        <w:rPr>
          <w:rFonts w:ascii="Times New Roman" w:eastAsia="Calibri" w:hAnsi="Times New Roman" w:cs="Times New Roman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5 lutego 2015 r.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sprzedaż</w:t>
      </w:r>
      <w:r w:rsidR="001C6AB2">
        <w:rPr>
          <w:rFonts w:ascii="Times New Roman" w:eastAsia="Calibri" w:hAnsi="Times New Roman" w:cs="Times New Roman"/>
          <w:sz w:val="24"/>
          <w:szCs w:val="24"/>
        </w:rPr>
        <w:t>y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nieruchomości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  <w:t>w drodze przetargu ustnego nieograniczonego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, Zarządzenie Nr </w:t>
      </w:r>
      <w:r w:rsidR="001C6AB2">
        <w:rPr>
          <w:rFonts w:ascii="Times New Roman" w:eastAsia="Calibri" w:hAnsi="Times New Roman" w:cs="Times New Roman"/>
          <w:sz w:val="24"/>
          <w:szCs w:val="24"/>
        </w:rPr>
        <w:t>121</w:t>
      </w:r>
      <w:r w:rsidR="00BF6A72">
        <w:rPr>
          <w:rFonts w:ascii="Times New Roman" w:eastAsia="Calibri" w:hAnsi="Times New Roman" w:cs="Times New Roman"/>
          <w:sz w:val="24"/>
          <w:szCs w:val="24"/>
        </w:rPr>
        <w:t>/24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 Burmistrza Nasielska z dnia </w:t>
      </w:r>
      <w:r w:rsidR="006C6D41">
        <w:rPr>
          <w:rFonts w:ascii="Times New Roman" w:eastAsia="Calibri" w:hAnsi="Times New Roman" w:cs="Times New Roman"/>
          <w:sz w:val="24"/>
          <w:szCs w:val="24"/>
        </w:rPr>
        <w:t>1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6 lipca 2024 r. </w:t>
      </w:r>
      <w:r w:rsidR="006E4A83">
        <w:rPr>
          <w:rFonts w:ascii="Times New Roman" w:eastAsia="Calibri" w:hAnsi="Times New Roman" w:cs="Times New Roman"/>
          <w:sz w:val="24"/>
          <w:szCs w:val="24"/>
        </w:rPr>
        <w:t>w sprawie sprzedaży nieruchomości w drodze przetargu ustnego nieograniczonego</w:t>
      </w:r>
      <w:r w:rsidR="007D3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</w:t>
      </w:r>
      <w:r w:rsidR="00450DE3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>nieruchomości 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362D880A" w14:textId="47EF6F1A" w:rsidR="006E4A83" w:rsidRDefault="00D226B2" w:rsidP="006E4A83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Przedmiotem sprzedaży jest</w:t>
      </w:r>
      <w:r w:rsidR="007D3A28">
        <w:rPr>
          <w:rFonts w:ascii="Times New Roman" w:hAnsi="Times New Roman" w:cs="Times New Roman"/>
          <w:sz w:val="24"/>
          <w:szCs w:val="24"/>
        </w:rPr>
        <w:t xml:space="preserve"> nieruchomość położona w </w:t>
      </w:r>
      <w:r w:rsidR="00450DE3">
        <w:rPr>
          <w:rFonts w:ascii="Times New Roman" w:hAnsi="Times New Roman" w:cs="Times New Roman"/>
          <w:sz w:val="24"/>
          <w:szCs w:val="24"/>
        </w:rPr>
        <w:t xml:space="preserve">obrębie </w:t>
      </w:r>
      <w:r w:rsidR="001C6AB2">
        <w:rPr>
          <w:rFonts w:ascii="Times New Roman" w:hAnsi="Times New Roman" w:cs="Times New Roman"/>
          <w:sz w:val="24"/>
          <w:szCs w:val="24"/>
        </w:rPr>
        <w:t xml:space="preserve">Pieścirogi Nowe, </w:t>
      </w:r>
      <w:r w:rsidR="001C6AB2">
        <w:rPr>
          <w:rFonts w:ascii="Times New Roman" w:hAnsi="Times New Roman" w:cs="Times New Roman"/>
          <w:sz w:val="24"/>
          <w:szCs w:val="24"/>
        </w:rPr>
        <w:br/>
        <w:t>oz</w:t>
      </w:r>
      <w:r w:rsidR="00450DE3" w:rsidRPr="006E4A83">
        <w:rPr>
          <w:rFonts w:ascii="Times New Roman" w:hAnsi="Times New Roman" w:cs="Times New Roman"/>
          <w:sz w:val="24"/>
          <w:szCs w:val="24"/>
        </w:rPr>
        <w:t>naczon</w:t>
      </w:r>
      <w:r w:rsidR="001C6AB2">
        <w:rPr>
          <w:rFonts w:ascii="Times New Roman" w:hAnsi="Times New Roman" w:cs="Times New Roman"/>
          <w:sz w:val="24"/>
          <w:szCs w:val="24"/>
        </w:rPr>
        <w:t xml:space="preserve">a 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w ewidencji gruntów jako dz. nr </w:t>
      </w:r>
      <w:r w:rsidR="001C6AB2">
        <w:rPr>
          <w:rFonts w:ascii="Times New Roman" w:hAnsi="Times New Roman" w:cs="Times New Roman"/>
          <w:sz w:val="24"/>
          <w:szCs w:val="24"/>
        </w:rPr>
        <w:t xml:space="preserve">282 </w:t>
      </w:r>
      <w:r w:rsidR="00BF6A72">
        <w:rPr>
          <w:rFonts w:ascii="Times New Roman" w:hAnsi="Times New Roman" w:cs="Times New Roman"/>
          <w:sz w:val="24"/>
          <w:szCs w:val="24"/>
        </w:rPr>
        <w:t>o po</w:t>
      </w:r>
      <w:r w:rsidR="00450DE3" w:rsidRPr="006E4A83">
        <w:rPr>
          <w:rFonts w:ascii="Times New Roman" w:hAnsi="Times New Roman" w:cs="Times New Roman"/>
          <w:sz w:val="24"/>
          <w:szCs w:val="24"/>
        </w:rPr>
        <w:t>w.</w:t>
      </w:r>
      <w:r w:rsidR="001C6AB2">
        <w:rPr>
          <w:rFonts w:ascii="Times New Roman" w:hAnsi="Times New Roman" w:cs="Times New Roman"/>
          <w:sz w:val="24"/>
          <w:szCs w:val="24"/>
        </w:rPr>
        <w:t xml:space="preserve"> 461</w:t>
      </w:r>
      <w:r w:rsidR="00450DE3" w:rsidRPr="006E4A83">
        <w:rPr>
          <w:rFonts w:ascii="Times New Roman" w:hAnsi="Times New Roman" w:cs="Times New Roman"/>
          <w:sz w:val="24"/>
          <w:szCs w:val="24"/>
        </w:rPr>
        <w:t xml:space="preserve"> m </w:t>
      </w:r>
      <w:r w:rsidR="00450DE3" w:rsidRPr="006E4A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D3A28" w:rsidRPr="006E4A83">
        <w:rPr>
          <w:rFonts w:ascii="Times New Roman" w:hAnsi="Times New Roman" w:cs="Times New Roman"/>
          <w:sz w:val="24"/>
          <w:szCs w:val="24"/>
        </w:rPr>
        <w:t>.</w:t>
      </w:r>
      <w:r w:rsidR="00CD6107" w:rsidRPr="006E4A83">
        <w:rPr>
          <w:rFonts w:ascii="Times New Roman" w:hAnsi="Times New Roman" w:cs="Times New Roman"/>
          <w:sz w:val="24"/>
          <w:szCs w:val="24"/>
        </w:rPr>
        <w:t xml:space="preserve"> Nieruchomość </w:t>
      </w:r>
      <w:r w:rsidR="001C6AB2">
        <w:rPr>
          <w:rFonts w:ascii="Times New Roman" w:hAnsi="Times New Roman" w:cs="Times New Roman"/>
          <w:sz w:val="24"/>
          <w:szCs w:val="24"/>
        </w:rPr>
        <w:br/>
      </w:r>
      <w:r w:rsidR="00CD6107" w:rsidRPr="006E4A83">
        <w:rPr>
          <w:rFonts w:ascii="Times New Roman" w:hAnsi="Times New Roman" w:cs="Times New Roman"/>
          <w:sz w:val="24"/>
          <w:szCs w:val="24"/>
        </w:rPr>
        <w:t>objęta jest księgą wieczystą nr KW OS1U/000</w:t>
      </w:r>
      <w:r w:rsidR="001C6AB2">
        <w:rPr>
          <w:rFonts w:ascii="Times New Roman" w:hAnsi="Times New Roman" w:cs="Times New Roman"/>
          <w:sz w:val="24"/>
          <w:szCs w:val="24"/>
        </w:rPr>
        <w:t>13095/2</w:t>
      </w:r>
      <w:r w:rsidR="00CD6107" w:rsidRPr="006E4A83">
        <w:rPr>
          <w:rFonts w:ascii="Times New Roman" w:hAnsi="Times New Roman" w:cs="Times New Roman"/>
          <w:sz w:val="24"/>
          <w:szCs w:val="24"/>
        </w:rPr>
        <w:t>.</w:t>
      </w:r>
      <w:r w:rsidR="006E4A83" w:rsidRPr="006E4A83">
        <w:rPr>
          <w:rFonts w:ascii="Times New Roman" w:hAnsi="Times New Roman" w:cs="Times New Roman"/>
          <w:sz w:val="24"/>
          <w:szCs w:val="24"/>
        </w:rPr>
        <w:t xml:space="preserve"> </w:t>
      </w:r>
      <w:r w:rsidR="00BF6A7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 xml:space="preserve">usytuowana jest 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6E4A83" w:rsidRPr="006E4A83">
        <w:rPr>
          <w:rFonts w:ascii="Times New Roman" w:eastAsia="Calibri" w:hAnsi="Times New Roman" w:cs="Times New Roman"/>
          <w:sz w:val="24"/>
          <w:szCs w:val="24"/>
        </w:rPr>
        <w:t>przy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skrzyżowaniu ul. E. Orzeszkowej i ul. J. Kochanowskiego. Działka</w:t>
      </w:r>
      <w:r w:rsidR="00450DE3" w:rsidRPr="006E4A83">
        <w:rPr>
          <w:rFonts w:ascii="Times New Roman" w:eastAsia="Calibri" w:hAnsi="Times New Roman" w:cs="Times New Roman"/>
          <w:sz w:val="24"/>
          <w:szCs w:val="24"/>
        </w:rPr>
        <w:t xml:space="preserve"> tworzy regularny kształt</w:t>
      </w:r>
      <w:r w:rsidR="00BF6A72">
        <w:rPr>
          <w:rFonts w:ascii="Times New Roman" w:eastAsia="Calibri" w:hAnsi="Times New Roman" w:cs="Times New Roman"/>
          <w:sz w:val="24"/>
          <w:szCs w:val="24"/>
        </w:rPr>
        <w:t xml:space="preserve"> wielokąta</w:t>
      </w:r>
      <w:r w:rsidR="00450DE3" w:rsidRPr="006E4A83">
        <w:rPr>
          <w:rFonts w:ascii="Times New Roman" w:eastAsia="Calibri" w:hAnsi="Times New Roman" w:cs="Times New Roman"/>
          <w:sz w:val="24"/>
          <w:szCs w:val="24"/>
        </w:rPr>
        <w:t>.</w:t>
      </w:r>
      <w:r w:rsidR="001C6AB2">
        <w:rPr>
          <w:rFonts w:ascii="Times New Roman" w:eastAsia="Calibri" w:hAnsi="Times New Roman" w:cs="Times New Roman"/>
          <w:sz w:val="24"/>
          <w:szCs w:val="24"/>
        </w:rPr>
        <w:t xml:space="preserve"> Działka nie jest zagospodarowana. Użytkowana jest częściowo jako droga dojazdowa i miejsce parkingowe przez okolicznych mieszkańców. 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W zasięgu </w:t>
      </w:r>
      <w:r w:rsidR="001C6AB2">
        <w:rPr>
          <w:rFonts w:ascii="Times New Roman" w:eastAsia="Calibri" w:hAnsi="Times New Roman" w:cs="Times New Roman"/>
          <w:sz w:val="24"/>
          <w:szCs w:val="24"/>
        </w:rPr>
        <w:t>działki</w:t>
      </w:r>
      <w:r w:rsidR="00BF6A72">
        <w:rPr>
          <w:rFonts w:ascii="Times New Roman" w:eastAsia="Calibri" w:hAnsi="Times New Roman" w:cs="Times New Roman"/>
          <w:sz w:val="24"/>
          <w:szCs w:val="24"/>
        </w:rPr>
        <w:br/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linia energetyczna, wodociąg i </w:t>
      </w:r>
      <w:r w:rsidR="001C6AB2">
        <w:rPr>
          <w:rFonts w:ascii="Times New Roman" w:eastAsia="Calibri" w:hAnsi="Times New Roman" w:cs="Times New Roman"/>
          <w:sz w:val="24"/>
          <w:szCs w:val="24"/>
        </w:rPr>
        <w:t>kanalizacja</w:t>
      </w:r>
      <w:r w:rsidR="006E4A8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6901CC3" w14:textId="77777777" w:rsidR="00D226B2" w:rsidRPr="00005C6D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09C4CC17" w14:textId="0B601073" w:rsidR="006E4A83" w:rsidRDefault="006E4A83" w:rsidP="00CC5208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A83">
        <w:rPr>
          <w:rFonts w:ascii="Times New Roman" w:eastAsia="Calibri" w:hAnsi="Times New Roman" w:cs="Times New Roman"/>
          <w:sz w:val="24"/>
          <w:szCs w:val="24"/>
        </w:rPr>
        <w:t>Działk</w:t>
      </w:r>
      <w:r w:rsidR="003D3686">
        <w:rPr>
          <w:rFonts w:ascii="Times New Roman" w:eastAsia="Calibri" w:hAnsi="Times New Roman" w:cs="Times New Roman"/>
          <w:sz w:val="24"/>
          <w:szCs w:val="24"/>
        </w:rPr>
        <w:t>i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znajduj</w:t>
      </w:r>
      <w:r w:rsidR="003D3686">
        <w:rPr>
          <w:rFonts w:ascii="Times New Roman" w:eastAsia="Calibri" w:hAnsi="Times New Roman" w:cs="Times New Roman"/>
          <w:sz w:val="24"/>
          <w:szCs w:val="24"/>
        </w:rPr>
        <w:t>ą</w:t>
      </w:r>
      <w:r w:rsidRPr="006E4A83">
        <w:rPr>
          <w:rFonts w:ascii="Times New Roman" w:eastAsia="Calibri" w:hAnsi="Times New Roman" w:cs="Times New Roman"/>
          <w:sz w:val="24"/>
          <w:szCs w:val="24"/>
        </w:rPr>
        <w:t xml:space="preserve"> się na terenie </w:t>
      </w:r>
      <w:r w:rsidR="001C6AB2" w:rsidRPr="001C6AB2">
        <w:rPr>
          <w:rFonts w:ascii="Times New Roman" w:eastAsia="Calibri" w:hAnsi="Times New Roman" w:cs="Times New Roman"/>
          <w:sz w:val="24"/>
          <w:szCs w:val="24"/>
        </w:rPr>
        <w:t>dla którego obowiązuje miejscowy plan zagospodarowania przestrzennego i znajduje się na terenie zabudowy jednorodzinnej mieszkaniowo</w:t>
      </w:r>
      <w:r w:rsidR="001C6AB2">
        <w:rPr>
          <w:rFonts w:ascii="Times New Roman" w:eastAsia="Calibri" w:hAnsi="Times New Roman" w:cs="Times New Roman"/>
          <w:sz w:val="24"/>
          <w:szCs w:val="24"/>
        </w:rPr>
        <w:br/>
      </w:r>
      <w:r w:rsidR="001C6AB2" w:rsidRPr="001C6AB2">
        <w:rPr>
          <w:rFonts w:ascii="Times New Roman" w:eastAsia="Calibri" w:hAnsi="Times New Roman" w:cs="Times New Roman"/>
          <w:sz w:val="24"/>
          <w:szCs w:val="24"/>
        </w:rPr>
        <w:t>- usługowej, oznaczonej symbolem B-MN/U oraz w niewielkiej części na terenie dróg i ulic dojazdowych, oznaczonych symbolem 42 KDD.</w:t>
      </w:r>
    </w:p>
    <w:p w14:paraId="32C67A1A" w14:textId="77777777" w:rsidR="001C6AB2" w:rsidRPr="001C6AB2" w:rsidRDefault="001C6AB2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918E3F" w14:textId="77777777" w:rsidR="00CC5208" w:rsidRPr="00CC5208" w:rsidRDefault="00CC5208" w:rsidP="00CC520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679AFFF4" w14:textId="51F825A9" w:rsidR="00CC5208" w:rsidRDefault="00CC5208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C5208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nie </w:t>
      </w:r>
      <w:r w:rsidR="00AB5CD9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Pr="00CC5208">
        <w:rPr>
          <w:rFonts w:ascii="Times New Roman" w:eastAsia="Calibri" w:hAnsi="Times New Roman" w:cs="Times New Roman"/>
          <w:bCs/>
          <w:sz w:val="24"/>
          <w:szCs w:val="24"/>
        </w:rPr>
        <w:t>est obciążona</w:t>
      </w:r>
      <w:r w:rsidR="00D2037C">
        <w:rPr>
          <w:rFonts w:ascii="Times New Roman" w:eastAsia="Calibri" w:hAnsi="Times New Roman" w:cs="Times New Roman"/>
          <w:bCs/>
          <w:sz w:val="24"/>
          <w:szCs w:val="24"/>
        </w:rPr>
        <w:t xml:space="preserve"> ani </w:t>
      </w:r>
      <w:r w:rsidR="00CD6107">
        <w:rPr>
          <w:rFonts w:ascii="Times New Roman" w:hAnsi="Times New Roman" w:cs="Times New Roman"/>
          <w:sz w:val="24"/>
          <w:szCs w:val="24"/>
        </w:rPr>
        <w:t>nie jest przedmiotem zobowiązań.</w:t>
      </w:r>
    </w:p>
    <w:p w14:paraId="36C4B2B3" w14:textId="77777777" w:rsidR="00CD6107" w:rsidRPr="00CC5208" w:rsidRDefault="00CD6107" w:rsidP="00CC520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982B3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ustny nieograniczony.</w:t>
      </w:r>
    </w:p>
    <w:p w14:paraId="3798678E" w14:textId="77777777" w:rsidR="003069A9" w:rsidRDefault="003069A9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CF5F" w14:textId="292B1CE4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3584F6A6" w:rsidR="00D226B2" w:rsidRDefault="00BF6A7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6AB2">
        <w:rPr>
          <w:rFonts w:ascii="Times New Roman" w:hAnsi="Times New Roman" w:cs="Times New Roman"/>
          <w:b/>
          <w:sz w:val="24"/>
          <w:szCs w:val="24"/>
        </w:rPr>
        <w:t>2 526</w:t>
      </w:r>
      <w:r w:rsidR="00F44B74">
        <w:rPr>
          <w:rFonts w:ascii="Times New Roman" w:hAnsi="Times New Roman" w:cs="Times New Roman"/>
          <w:b/>
          <w:sz w:val="24"/>
          <w:szCs w:val="24"/>
        </w:rPr>
        <w:t>,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(słownie: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AB2">
        <w:rPr>
          <w:rFonts w:ascii="Times New Roman" w:hAnsi="Times New Roman" w:cs="Times New Roman"/>
          <w:b/>
          <w:sz w:val="24"/>
          <w:szCs w:val="24"/>
        </w:rPr>
        <w:t>pięćdziesiąt dwa tysiące pięćset dwadzieścia sześć z</w:t>
      </w:r>
      <w:r>
        <w:rPr>
          <w:rFonts w:ascii="Times New Roman" w:hAnsi="Times New Roman" w:cs="Times New Roman"/>
          <w:b/>
          <w:sz w:val="24"/>
          <w:szCs w:val="24"/>
        </w:rPr>
        <w:t>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D620292" w14:textId="39CF233F" w:rsidR="00F44B74" w:rsidRDefault="001C6A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Cena zostanie opodatkowana podatkiem </w:t>
      </w:r>
      <w:r w:rsidR="006C18D4">
        <w:rPr>
          <w:rFonts w:ascii="Times New Roman" w:hAnsi="Times New Roman" w:cs="Times New Roman"/>
        </w:rPr>
        <w:t xml:space="preserve">VAT. </w:t>
      </w:r>
      <w:r w:rsidR="00F44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BF4E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Postąpienie nie może wynosić mniej niż 1% ceny wywoławczej, w zaokrągleniu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>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lastRenderedPageBreak/>
        <w:t>Przetarg jest ważny bez względu na liczbę uczestników, jeśli chociaż  jeden z nich zaoferuje cenę wyższą od ceny wywoławczej.</w:t>
      </w:r>
    </w:p>
    <w:p w14:paraId="3A587716" w14:textId="77777777" w:rsidR="00D226B2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1C9D58B5" w14:textId="77777777" w:rsidR="00BF6A72" w:rsidRPr="00085E74" w:rsidRDefault="00BF6A7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34DC8C1A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D94218">
        <w:rPr>
          <w:rFonts w:ascii="Times New Roman" w:eastAsia="Calibri" w:hAnsi="Times New Roman" w:cs="Times New Roman"/>
          <w:b/>
          <w:sz w:val="24"/>
          <w:szCs w:val="24"/>
        </w:rPr>
        <w:t>21 stycznia 2026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D9421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78C8BB4D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C44144">
        <w:rPr>
          <w:rFonts w:ascii="Times New Roman" w:hAnsi="Times New Roman" w:cs="Times New Roman"/>
          <w:b/>
          <w:sz w:val="24"/>
          <w:szCs w:val="24"/>
        </w:rPr>
        <w:t>5</w:t>
      </w:r>
      <w:r w:rsidR="00F4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49D">
        <w:rPr>
          <w:rFonts w:ascii="Times New Roman" w:hAnsi="Times New Roman" w:cs="Times New Roman"/>
          <w:b/>
          <w:sz w:val="24"/>
          <w:szCs w:val="24"/>
        </w:rPr>
        <w:t>0</w:t>
      </w:r>
      <w:r w:rsidR="00F44B74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C44144">
        <w:rPr>
          <w:rFonts w:ascii="Times New Roman" w:hAnsi="Times New Roman" w:cs="Times New Roman"/>
          <w:b/>
          <w:sz w:val="24"/>
          <w:szCs w:val="24"/>
        </w:rPr>
        <w:t xml:space="preserve">pięć tysięcy </w:t>
      </w:r>
      <w:r w:rsidR="00CD6107">
        <w:rPr>
          <w:rFonts w:ascii="Times New Roman" w:hAnsi="Times New Roman" w:cs="Times New Roman"/>
          <w:b/>
          <w:sz w:val="24"/>
          <w:szCs w:val="24"/>
        </w:rPr>
        <w:t>złotych</w:t>
      </w:r>
      <w:r w:rsidRPr="00085E74">
        <w:rPr>
          <w:rFonts w:ascii="Times New Roman" w:hAnsi="Times New Roman" w:cs="Times New Roman"/>
          <w:b/>
          <w:sz w:val="24"/>
          <w:szCs w:val="24"/>
        </w:rPr>
        <w:t>).</w:t>
      </w:r>
    </w:p>
    <w:p w14:paraId="1B088AEF" w14:textId="03552B47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94218">
        <w:rPr>
          <w:rFonts w:ascii="Times New Roman" w:hAnsi="Times New Roman" w:cs="Times New Roman"/>
          <w:b/>
          <w:sz w:val="24"/>
          <w:szCs w:val="24"/>
        </w:rPr>
        <w:t>14 stycznia 2025 r</w:t>
      </w:r>
      <w:r w:rsidR="00D226B2">
        <w:rPr>
          <w:rFonts w:ascii="Times New Roman" w:hAnsi="Times New Roman" w:cs="Times New Roman"/>
          <w:b/>
          <w:sz w:val="24"/>
          <w:szCs w:val="24"/>
        </w:rPr>
        <w:t>.</w:t>
      </w:r>
    </w:p>
    <w:p w14:paraId="36ABD926" w14:textId="77777777" w:rsidR="00D16E31" w:rsidRDefault="00D16E31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C6A879" w14:textId="79B647C4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2DC68528" w14:textId="77777777" w:rsidR="009C7574" w:rsidRDefault="00D9450E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 nieruchomoś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, której wpłata dotyczy. </w:t>
      </w:r>
      <w:r w:rsidR="00D226B2"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Wadium winno zostać uznane na rachunku Urzędu Miejskiego do dnia </w:t>
      </w:r>
      <w:r w:rsidR="009C7574">
        <w:rPr>
          <w:rFonts w:ascii="Times New Roman" w:hAnsi="Times New Roman" w:cs="Times New Roman"/>
          <w:b/>
          <w:sz w:val="24"/>
          <w:szCs w:val="24"/>
        </w:rPr>
        <w:t>14 stycznia 2025 r.</w:t>
      </w:r>
    </w:p>
    <w:p w14:paraId="2600F729" w14:textId="52FF78B4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nieruchomości. Pozostałym uczestnikom wadium zostanie zwrócone </w:t>
      </w:r>
      <w:r w:rsidR="00336FFA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nie później niż przed upływem 3 dni od zamknięcia przetargu na wskazane przez nich konta. Wadium w powyższym terminie zwraca się uczestnikom w wypadku odwołania, zamknięcia, unieważniania lub zakończenia przetargu wynikiem negatywnym.</w:t>
      </w:r>
    </w:p>
    <w:p w14:paraId="0E16B8F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4A2E7458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 przypadku, gdy osoba wskazana w protokole </w:t>
      </w:r>
      <w:r w:rsidR="001E3E20">
        <w:rPr>
          <w:rFonts w:ascii="Times New Roman" w:hAnsi="Times New Roman" w:cs="Times New Roman"/>
          <w:sz w:val="24"/>
          <w:szCs w:val="24"/>
        </w:rPr>
        <w:t xml:space="preserve">z </w:t>
      </w:r>
      <w:r w:rsidRPr="00085E74">
        <w:rPr>
          <w:rFonts w:ascii="Times New Roman" w:hAnsi="Times New Roman" w:cs="Times New Roman"/>
          <w:sz w:val="24"/>
          <w:szCs w:val="24"/>
        </w:rPr>
        <w:t xml:space="preserve">przeprowadzonego przetargu </w:t>
      </w:r>
      <w:r w:rsidR="001E3E20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jako nabywca nieruchomości uchyla się od zawarcia umowy, w szczególności nie przystąpi bez usprawiedliwienia do zawarcia umowy w miejscu i terminie podanym w zawiadomieniu, organizator przetargu może odstąpić od zawarcia umowy, wpłacone wadium nie podlega zwrotowi.</w:t>
      </w:r>
    </w:p>
    <w:p w14:paraId="22B29A3F" w14:textId="453813A7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3E955AFD" w14:textId="77777777" w:rsidR="00D226B2" w:rsidRPr="00085E74" w:rsidRDefault="00D226B2" w:rsidP="00D226B2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2D06A10" w14:textId="331E4C16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1081AC9A" w14:textId="10809981" w:rsidR="00D226B2" w:rsidRPr="00C96E67" w:rsidRDefault="002531EC" w:rsidP="00C96E67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="00C96E67"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</w:t>
      </w:r>
      <w:r w:rsidRPr="00C96E67">
        <w:rPr>
          <w:rFonts w:eastAsia="Calibri"/>
          <w:sz w:val="24"/>
        </w:rPr>
        <w:t>adresu zamieszkania oraz adresu do doręczeń, w tym adres elektroniczny</w:t>
      </w:r>
      <w:r w:rsidR="00C96E67" w:rsidRPr="00C96E67">
        <w:rPr>
          <w:rFonts w:eastAsia="Calibri"/>
          <w:sz w:val="24"/>
        </w:rPr>
        <w:t>,</w:t>
      </w:r>
    </w:p>
    <w:p w14:paraId="59C739AE" w14:textId="77777777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64469FF5" w14:textId="77777777" w:rsidR="00C44144" w:rsidRPr="00085E74" w:rsidRDefault="00C44144" w:rsidP="00C44144">
      <w:pPr>
        <w:pStyle w:val="Tekstpodstawowywcity2"/>
        <w:ind w:left="567" w:firstLine="0"/>
        <w:jc w:val="both"/>
        <w:rPr>
          <w:bCs/>
          <w:sz w:val="24"/>
        </w:rPr>
      </w:pPr>
    </w:p>
    <w:p w14:paraId="54AABFB2" w14:textId="641EC13E" w:rsidR="00D9450E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lastRenderedPageBreak/>
        <w:t xml:space="preserve">w przypadku </w:t>
      </w:r>
      <w:r w:rsidR="00D9450E"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,</w:t>
      </w:r>
    </w:p>
    <w:p w14:paraId="29B8AB9E" w14:textId="331C43CE" w:rsidR="005A70CC" w:rsidRPr="00036D91" w:rsidRDefault="00D226B2" w:rsidP="00323D9B">
      <w:pPr>
        <w:pStyle w:val="Tekstpodstawowywcity2"/>
        <w:numPr>
          <w:ilvl w:val="0"/>
          <w:numId w:val="4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 xml:space="preserve">osoby prawne i spółki z udziałem zagranicznym będą dopuszczone do przetargu </w:t>
      </w:r>
      <w:r w:rsidRPr="00036D91">
        <w:rPr>
          <w:bCs/>
          <w:sz w:val="24"/>
        </w:rPr>
        <w:br/>
        <w:t xml:space="preserve">po okazaniu umowy spółki, aktualnego wyciągu z KRS, aktualnej listy wspólników </w:t>
      </w:r>
      <w:r w:rsidRPr="00036D91">
        <w:rPr>
          <w:bCs/>
          <w:sz w:val="24"/>
        </w:rPr>
        <w:br/>
        <w:t>i uchwały odpowiedniego organu osoby prawnej zezwalającej na nabycie nieruchomości,</w:t>
      </w:r>
    </w:p>
    <w:p w14:paraId="77722EC8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72799E26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3EB4FC6F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40450611" w14:textId="77777777" w:rsidR="00D226B2" w:rsidRPr="00085E74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3306888D" w14:textId="0C70997F" w:rsidR="00D226B2" w:rsidRDefault="00D226B2" w:rsidP="00D226B2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0FB0CEB3" w14:textId="77777777" w:rsidR="005A70CC" w:rsidRDefault="005A70CC" w:rsidP="005A70CC">
      <w:pPr>
        <w:pStyle w:val="Tekstpodstawowywcity2"/>
        <w:ind w:left="567" w:firstLine="0"/>
        <w:jc w:val="both"/>
        <w:rPr>
          <w:bCs/>
          <w:sz w:val="24"/>
        </w:rPr>
      </w:pPr>
    </w:p>
    <w:p w14:paraId="62BCB947" w14:textId="23360D2F" w:rsidR="00B6639A" w:rsidRPr="00085E74" w:rsidRDefault="00B6639A" w:rsidP="00B6639A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</w:t>
      </w:r>
      <w:r w:rsidR="005A70CC">
        <w:rPr>
          <w:bCs/>
          <w:sz w:val="24"/>
        </w:rPr>
        <w:t xml:space="preserve"> zapoznać się</w:t>
      </w:r>
      <w:r>
        <w:rPr>
          <w:bCs/>
          <w:sz w:val="24"/>
        </w:rPr>
        <w:t xml:space="preserve"> ze stanem prawnym i faktycznym przedmiotu przetargu. Nieruchomość sprzedawana jest</w:t>
      </w:r>
      <w:r w:rsidR="00D9450E">
        <w:rPr>
          <w:bCs/>
          <w:sz w:val="24"/>
        </w:rPr>
        <w:t xml:space="preserve"> na podstawie danych z ewidencji gruntów oraz księgi wieczystej. Nabywca przejmie nieruchomość w stanie istniejącym. Ewentualne koszty okazania granic lub wznowienia punktów granicznych obciążają nabywcę. Rozpoznanie wszelkich warunków faktycznych i prawnych niezbędnych </w:t>
      </w:r>
      <w:r w:rsidR="005A70CC">
        <w:rPr>
          <w:bCs/>
          <w:sz w:val="24"/>
        </w:rPr>
        <w:br/>
      </w:r>
      <w:r w:rsidR="00D9450E">
        <w:rPr>
          <w:bCs/>
          <w:sz w:val="24"/>
        </w:rPr>
        <w:t xml:space="preserve">do realizacji planowanej inwestycji, leży w całości po stronie przystępującego do przetargu </w:t>
      </w:r>
      <w:r w:rsidR="005A70CC">
        <w:rPr>
          <w:bCs/>
          <w:sz w:val="24"/>
        </w:rPr>
        <w:br/>
      </w:r>
      <w:r w:rsidR="00D9450E">
        <w:rPr>
          <w:bCs/>
          <w:sz w:val="24"/>
        </w:rPr>
        <w:t>i stanowi obszar jego ryzyka.</w:t>
      </w:r>
    </w:p>
    <w:p w14:paraId="1CB162EA" w14:textId="77777777" w:rsidR="00D226B2" w:rsidRPr="00085E74" w:rsidRDefault="00D226B2" w:rsidP="00D226B2">
      <w:pPr>
        <w:pStyle w:val="Tekstpodstawowywcity2"/>
        <w:ind w:left="567" w:firstLine="0"/>
        <w:jc w:val="both"/>
        <w:rPr>
          <w:bCs/>
          <w:sz w:val="24"/>
        </w:rPr>
      </w:pPr>
    </w:p>
    <w:p w14:paraId="2FA150A8" w14:textId="41E69CAC" w:rsidR="00D226B2" w:rsidRPr="00B6639A" w:rsidRDefault="00D226B2" w:rsidP="00D226B2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 w:rsidR="00B6639A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>Urzędu Miejskiego w Nasielsku pokój nr 21</w:t>
      </w:r>
      <w:r w:rsidR="00514D7B" w:rsidRPr="00B6639A">
        <w:rPr>
          <w:bCs/>
          <w:sz w:val="20"/>
          <w:szCs w:val="20"/>
        </w:rPr>
        <w:t>0</w:t>
      </w:r>
      <w:r w:rsidRPr="00B6639A">
        <w:rPr>
          <w:bCs/>
          <w:sz w:val="20"/>
          <w:szCs w:val="20"/>
        </w:rPr>
        <w:t xml:space="preserve">, 215 (II piętro) lub pod nr tel. 23/ 69 33 115,  23/ 69 33 027 </w:t>
      </w:r>
    </w:p>
    <w:p w14:paraId="5AA00A81" w14:textId="77777777" w:rsidR="00D226B2" w:rsidRPr="00085E74" w:rsidRDefault="00D226B2" w:rsidP="00D226B2">
      <w:pPr>
        <w:pStyle w:val="Tekstpodstawowywcity2"/>
        <w:ind w:left="142" w:firstLine="0"/>
        <w:jc w:val="both"/>
        <w:rPr>
          <w:bCs/>
          <w:sz w:val="24"/>
        </w:rPr>
      </w:pPr>
    </w:p>
    <w:p w14:paraId="48BFF006" w14:textId="69C899EC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21424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0667E502" w14:textId="3EB857AB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>:</w:t>
      </w:r>
      <w:r w:rsidR="009328FA">
        <w:rPr>
          <w:bCs/>
          <w:color w:val="000000" w:themeColor="text1"/>
          <w:sz w:val="20"/>
          <w:szCs w:val="20"/>
        </w:rPr>
        <w:t xml:space="preserve"> https://</w:t>
      </w:r>
      <w:hyperlink r:id="rId8" w:history="1">
        <w:r w:rsidRPr="00214241">
          <w:rPr>
            <w:rStyle w:val="Hipercze"/>
            <w:bCs/>
            <w:color w:val="000000" w:themeColor="text1"/>
            <w:sz w:val="20"/>
            <w:szCs w:val="20"/>
            <w:u w:val="none"/>
          </w:rPr>
          <w:t>nasielsk.pl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5AC9347F" w14:textId="5BD7CEF6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>w Biuletynie Informacji Publiczne</w:t>
      </w:r>
      <w:r w:rsidR="00214241">
        <w:rPr>
          <w:bCs/>
          <w:color w:val="000000" w:themeColor="text1"/>
          <w:sz w:val="20"/>
          <w:szCs w:val="20"/>
        </w:rPr>
        <w:t xml:space="preserve">j: </w:t>
      </w:r>
      <w:r w:rsidR="009328FA">
        <w:rPr>
          <w:bCs/>
          <w:color w:val="000000" w:themeColor="text1"/>
          <w:sz w:val="20"/>
          <w:szCs w:val="20"/>
        </w:rPr>
        <w:t>https://</w:t>
      </w:r>
      <w:r w:rsidR="00214241">
        <w:rPr>
          <w:bCs/>
          <w:color w:val="000000" w:themeColor="text1"/>
          <w:sz w:val="20"/>
          <w:szCs w:val="20"/>
        </w:rPr>
        <w:t>bip.nasielsk.pl</w:t>
      </w:r>
    </w:p>
    <w:p w14:paraId="73EFE3DF" w14:textId="7EBEA713" w:rsidR="00FA1109" w:rsidRPr="00B6639A" w:rsidRDefault="00FA1109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2974C101" w14:textId="77777777" w:rsidR="0064444C" w:rsidRPr="00B6639A" w:rsidRDefault="0064444C" w:rsidP="0064444C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731C8DB1" w14:textId="77777777" w:rsidR="0064444C" w:rsidRDefault="0064444C" w:rsidP="00FA1109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4"/>
        </w:rPr>
      </w:pPr>
    </w:p>
    <w:p w14:paraId="33120A19" w14:textId="77777777" w:rsidR="00DD4A0A" w:rsidRDefault="00DD4A0A" w:rsidP="00DD4A0A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</w:p>
    <w:p w14:paraId="7BF31FC4" w14:textId="1390BF92" w:rsidR="00DD4A0A" w:rsidRDefault="00DD4A0A" w:rsidP="00DD4A0A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3916AE65" w14:textId="77777777" w:rsidR="00DD4A0A" w:rsidRDefault="00DD4A0A" w:rsidP="00DD4A0A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Radosław </w:t>
      </w:r>
      <w:proofErr w:type="spellStart"/>
      <w:r>
        <w:rPr>
          <w:bCs/>
          <w:sz w:val="22"/>
          <w:szCs w:val="22"/>
        </w:rPr>
        <w:t>Kasiak</w:t>
      </w:r>
      <w:proofErr w:type="spellEnd"/>
    </w:p>
    <w:p w14:paraId="0C5AC657" w14:textId="77777777" w:rsidR="00D16E31" w:rsidRDefault="00D16E31" w:rsidP="00FA1109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sectPr w:rsidR="00D16E31" w:rsidSect="000D449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C438" w14:textId="77777777" w:rsidR="00214241" w:rsidRDefault="00214241" w:rsidP="00214241">
      <w:pPr>
        <w:spacing w:after="0" w:line="240" w:lineRule="auto"/>
      </w:pPr>
      <w:r>
        <w:separator/>
      </w:r>
    </w:p>
  </w:endnote>
  <w:endnote w:type="continuationSeparator" w:id="0">
    <w:p w14:paraId="7934EB2C" w14:textId="77777777" w:rsidR="00214241" w:rsidRDefault="00214241" w:rsidP="0021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1254" w14:textId="77777777" w:rsidR="00214241" w:rsidRDefault="00214241" w:rsidP="00214241">
      <w:pPr>
        <w:spacing w:after="0" w:line="240" w:lineRule="auto"/>
      </w:pPr>
      <w:r>
        <w:separator/>
      </w:r>
    </w:p>
  </w:footnote>
  <w:footnote w:type="continuationSeparator" w:id="0">
    <w:p w14:paraId="06C5D621" w14:textId="77777777" w:rsidR="00214241" w:rsidRDefault="00214241" w:rsidP="0021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D6BA35EC"/>
    <w:lvl w:ilvl="0" w:tplc="0E22A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12376569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D91"/>
    <w:rsid w:val="00061106"/>
    <w:rsid w:val="000D449D"/>
    <w:rsid w:val="00173ECF"/>
    <w:rsid w:val="001C4AA3"/>
    <w:rsid w:val="001C6AB2"/>
    <w:rsid w:val="001D449F"/>
    <w:rsid w:val="001E1639"/>
    <w:rsid w:val="001E3E20"/>
    <w:rsid w:val="001F6BBA"/>
    <w:rsid w:val="00214241"/>
    <w:rsid w:val="00244C5C"/>
    <w:rsid w:val="00251B8E"/>
    <w:rsid w:val="002531EC"/>
    <w:rsid w:val="003069A9"/>
    <w:rsid w:val="00323D9B"/>
    <w:rsid w:val="00336FFA"/>
    <w:rsid w:val="003D3686"/>
    <w:rsid w:val="003E54D2"/>
    <w:rsid w:val="00450DE3"/>
    <w:rsid w:val="004E3F28"/>
    <w:rsid w:val="004E504B"/>
    <w:rsid w:val="004F09B2"/>
    <w:rsid w:val="00514D7B"/>
    <w:rsid w:val="0052035A"/>
    <w:rsid w:val="00556DAB"/>
    <w:rsid w:val="005A70CC"/>
    <w:rsid w:val="005D29E9"/>
    <w:rsid w:val="005E74D5"/>
    <w:rsid w:val="0064444C"/>
    <w:rsid w:val="006C18D4"/>
    <w:rsid w:val="006C6D41"/>
    <w:rsid w:val="006E4A83"/>
    <w:rsid w:val="007A3BC0"/>
    <w:rsid w:val="007D3A28"/>
    <w:rsid w:val="007F3A80"/>
    <w:rsid w:val="00825BE7"/>
    <w:rsid w:val="00833063"/>
    <w:rsid w:val="009328FA"/>
    <w:rsid w:val="009C7574"/>
    <w:rsid w:val="009E7A4C"/>
    <w:rsid w:val="00A25F48"/>
    <w:rsid w:val="00A34938"/>
    <w:rsid w:val="00A54C51"/>
    <w:rsid w:val="00A936DE"/>
    <w:rsid w:val="00AB5CD9"/>
    <w:rsid w:val="00B12248"/>
    <w:rsid w:val="00B14692"/>
    <w:rsid w:val="00B41590"/>
    <w:rsid w:val="00B6639A"/>
    <w:rsid w:val="00B961AF"/>
    <w:rsid w:val="00BC358E"/>
    <w:rsid w:val="00BC3824"/>
    <w:rsid w:val="00BF6A72"/>
    <w:rsid w:val="00C15D6B"/>
    <w:rsid w:val="00C44144"/>
    <w:rsid w:val="00C47562"/>
    <w:rsid w:val="00C9532C"/>
    <w:rsid w:val="00C968F8"/>
    <w:rsid w:val="00C96E67"/>
    <w:rsid w:val="00CA35C5"/>
    <w:rsid w:val="00CC5208"/>
    <w:rsid w:val="00CC5FD0"/>
    <w:rsid w:val="00CD6107"/>
    <w:rsid w:val="00CF641A"/>
    <w:rsid w:val="00D16E31"/>
    <w:rsid w:val="00D2037C"/>
    <w:rsid w:val="00D226B2"/>
    <w:rsid w:val="00D94218"/>
    <w:rsid w:val="00D9450E"/>
    <w:rsid w:val="00DD4A0A"/>
    <w:rsid w:val="00E02165"/>
    <w:rsid w:val="00F01387"/>
    <w:rsid w:val="00F13A67"/>
    <w:rsid w:val="00F44B74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2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2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iel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F34B-9745-4A0D-A1CE-5357F4D6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3</cp:revision>
  <cp:lastPrinted>2024-09-18T13:44:00Z</cp:lastPrinted>
  <dcterms:created xsi:type="dcterms:W3CDTF">2025-11-14T14:05:00Z</dcterms:created>
  <dcterms:modified xsi:type="dcterms:W3CDTF">2025-11-19T13:45:00Z</dcterms:modified>
</cp:coreProperties>
</file>